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F737" w14:textId="3B6F84B9" w:rsidR="00336B57" w:rsidRPr="00336B57" w:rsidRDefault="00DF7B28" w:rsidP="00336B57">
      <w:pPr>
        <w:pStyle w:val="Heading1"/>
        <w:numPr>
          <w:ilvl w:val="0"/>
          <w:numId w:val="0"/>
        </w:numPr>
        <w:ind w:left="720"/>
        <w:jc w:val="center"/>
        <w:rPr>
          <w:rFonts w:ascii="Calibri" w:hAnsi="Calibri" w:cs="Calibri"/>
          <w:b/>
          <w:bCs w:val="0"/>
          <w:sz w:val="36"/>
          <w:szCs w:val="36"/>
        </w:rPr>
      </w:pPr>
      <w:bookmarkStart w:id="0" w:name="_Toc35841331"/>
      <w:r w:rsidRPr="00336B57">
        <w:rPr>
          <w:rFonts w:ascii="Calibri" w:hAnsi="Calibri" w:cs="Calibri"/>
          <w:b/>
          <w:bCs w:val="0"/>
          <w:sz w:val="36"/>
          <w:szCs w:val="36"/>
        </w:rPr>
        <w:t>COVID-19 TEAM MEMBER ASSISTANCE PLAN GUIDE</w:t>
      </w:r>
      <w:bookmarkEnd w:id="0"/>
    </w:p>
    <w:p w14:paraId="79F5058A" w14:textId="1A44EED9" w:rsidR="00336B57" w:rsidRPr="002C4683" w:rsidRDefault="002C4683" w:rsidP="00336B57">
      <w:pPr>
        <w:pStyle w:val="NormalWeb"/>
        <w:spacing w:before="0" w:beforeAutospacing="0" w:after="0" w:afterAutospacing="0" w:line="330" w:lineRule="atLeast"/>
        <w:jc w:val="center"/>
        <w:rPr>
          <w:rFonts w:asciiTheme="minorHAnsi" w:hAnsiTheme="minorHAnsi" w:cstheme="minorHAnsi"/>
          <w:i/>
          <w:iCs/>
          <w:color w:val="FF0000"/>
          <w:sz w:val="28"/>
          <w:szCs w:val="28"/>
        </w:rPr>
      </w:pPr>
      <w:r w:rsidRPr="002C4683">
        <w:rPr>
          <w:rFonts w:asciiTheme="minorHAnsi" w:hAnsiTheme="minorHAnsi" w:cstheme="minorHAnsi"/>
          <w:i/>
          <w:iCs/>
          <w:color w:val="FF0000"/>
          <w:sz w:val="28"/>
          <w:szCs w:val="28"/>
        </w:rPr>
        <w:t>&lt;INSERT DATE&gt;</w:t>
      </w:r>
    </w:p>
    <w:p w14:paraId="06E83EBB" w14:textId="2BAE81EC" w:rsidR="00DF7B28" w:rsidRDefault="00DF7B28" w:rsidP="00DF7B28">
      <w:pPr>
        <w:pStyle w:val="NormalWeb"/>
        <w:spacing w:before="0" w:beforeAutospacing="0" w:after="150" w:afterAutospacing="0" w:line="330" w:lineRule="atLeast"/>
        <w:jc w:val="center"/>
        <w:rPr>
          <w:rFonts w:asciiTheme="minorHAnsi" w:hAnsiTheme="minorHAnsi" w:cstheme="minorHAnsi"/>
          <w:b/>
          <w:bCs/>
          <w:color w:val="494949"/>
          <w:sz w:val="28"/>
          <w:szCs w:val="28"/>
        </w:rPr>
      </w:pPr>
    </w:p>
    <w:sdt>
      <w:sdtPr>
        <w:id w:val="652722703"/>
        <w:docPartObj>
          <w:docPartGallery w:val="Table of Contents"/>
          <w:docPartUnique/>
        </w:docPartObj>
      </w:sdtPr>
      <w:sdtEndPr>
        <w:rPr>
          <w:b/>
          <w:bCs/>
          <w:noProof/>
        </w:rPr>
      </w:sdtEndPr>
      <w:sdtContent>
        <w:p w14:paraId="7D6A223E" w14:textId="02573109" w:rsidR="00E83154" w:rsidRDefault="00E83154">
          <w:pPr>
            <w:pStyle w:val="TOC1"/>
            <w:tabs>
              <w:tab w:val="right" w:leader="dot" w:pos="10070"/>
            </w:tabs>
          </w:pPr>
        </w:p>
        <w:p w14:paraId="42532F9F" w14:textId="2B4F0AD6" w:rsidR="00C33C66" w:rsidRPr="00B34766" w:rsidRDefault="00DB676A">
          <w:pPr>
            <w:pStyle w:val="TOC1"/>
            <w:tabs>
              <w:tab w:val="right" w:leader="dot" w:pos="10070"/>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35841331" w:history="1">
            <w:r w:rsidR="00C33C66" w:rsidRPr="00B34766">
              <w:rPr>
                <w:rStyle w:val="Hyperlink"/>
                <w:rFonts w:asciiTheme="minorHAnsi" w:hAnsiTheme="minorHAnsi" w:cstheme="minorHAnsi"/>
                <w:b/>
                <w:noProof/>
              </w:rPr>
              <w:t>COVID-19 TEAM MEMBER ASSISTANCE PLAN GUIDE</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_Toc35841331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1</w:t>
            </w:r>
            <w:r w:rsidR="00C33C66" w:rsidRPr="00B34766">
              <w:rPr>
                <w:rFonts w:asciiTheme="minorHAnsi" w:hAnsiTheme="minorHAnsi" w:cstheme="minorHAnsi"/>
                <w:noProof/>
                <w:webHidden/>
              </w:rPr>
              <w:fldChar w:fldCharType="end"/>
            </w:r>
          </w:hyperlink>
        </w:p>
        <w:p w14:paraId="0C56BB6F" w14:textId="685C875B" w:rsidR="00C33C66" w:rsidRPr="00B34766" w:rsidRDefault="00F54344">
          <w:pPr>
            <w:pStyle w:val="TOC2"/>
            <w:tabs>
              <w:tab w:val="right" w:leader="dot" w:pos="10070"/>
            </w:tabs>
            <w:rPr>
              <w:rFonts w:asciiTheme="minorHAnsi" w:eastAsiaTheme="minorEastAsia" w:hAnsiTheme="minorHAnsi" w:cstheme="minorHAnsi"/>
              <w:noProof/>
              <w:sz w:val="22"/>
              <w:szCs w:val="22"/>
            </w:rPr>
          </w:pPr>
          <w:hyperlink w:anchor="_Toc35841332" w:history="1">
            <w:r w:rsidR="00C33C66" w:rsidRPr="00B34766">
              <w:rPr>
                <w:rStyle w:val="Hyperlink"/>
                <w:rFonts w:asciiTheme="minorHAnsi" w:hAnsiTheme="minorHAnsi" w:cstheme="minorHAnsi"/>
                <w:b/>
                <w:noProof/>
              </w:rPr>
              <w:t>WHAT IS A FURLOUGH?</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_Toc35841332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3</w:t>
            </w:r>
            <w:r w:rsidR="00C33C66" w:rsidRPr="00B34766">
              <w:rPr>
                <w:rFonts w:asciiTheme="minorHAnsi" w:hAnsiTheme="minorHAnsi" w:cstheme="minorHAnsi"/>
                <w:noProof/>
                <w:webHidden/>
              </w:rPr>
              <w:fldChar w:fldCharType="end"/>
            </w:r>
          </w:hyperlink>
        </w:p>
        <w:p w14:paraId="76614E8A" w14:textId="6659C974" w:rsidR="00C33C66" w:rsidRPr="00B34766" w:rsidRDefault="00F54344">
          <w:pPr>
            <w:pStyle w:val="TOC2"/>
            <w:tabs>
              <w:tab w:val="right" w:leader="dot" w:pos="10070"/>
            </w:tabs>
            <w:rPr>
              <w:rFonts w:asciiTheme="minorHAnsi" w:eastAsiaTheme="minorEastAsia" w:hAnsiTheme="minorHAnsi" w:cstheme="minorHAnsi"/>
              <w:noProof/>
              <w:sz w:val="22"/>
              <w:szCs w:val="22"/>
            </w:rPr>
          </w:pPr>
          <w:hyperlink w:anchor="_Toc35841333" w:history="1">
            <w:r w:rsidR="00C33C66" w:rsidRPr="00B34766">
              <w:rPr>
                <w:rStyle w:val="Hyperlink"/>
                <w:rFonts w:asciiTheme="minorHAnsi" w:hAnsiTheme="minorHAnsi" w:cstheme="minorHAnsi"/>
                <w:b/>
                <w:noProof/>
              </w:rPr>
              <w:t>FURLOUGHS VS. LAYOFFS</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_Toc35841333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3</w:t>
            </w:r>
            <w:r w:rsidR="00C33C66" w:rsidRPr="00B34766">
              <w:rPr>
                <w:rFonts w:asciiTheme="minorHAnsi" w:hAnsiTheme="minorHAnsi" w:cstheme="minorHAnsi"/>
                <w:noProof/>
                <w:webHidden/>
              </w:rPr>
              <w:fldChar w:fldCharType="end"/>
            </w:r>
          </w:hyperlink>
        </w:p>
        <w:p w14:paraId="0E0EED56" w14:textId="70BAFC9E" w:rsidR="00C33C66" w:rsidRPr="00B34766" w:rsidRDefault="00F54344">
          <w:pPr>
            <w:pStyle w:val="TOC2"/>
            <w:tabs>
              <w:tab w:val="right" w:leader="dot" w:pos="10070"/>
            </w:tabs>
            <w:rPr>
              <w:rFonts w:asciiTheme="minorHAnsi" w:eastAsiaTheme="minorEastAsia" w:hAnsiTheme="minorHAnsi" w:cstheme="minorHAnsi"/>
              <w:noProof/>
              <w:sz w:val="22"/>
              <w:szCs w:val="22"/>
            </w:rPr>
          </w:pPr>
          <w:hyperlink w:anchor="_Toc35841334" w:history="1">
            <w:r w:rsidR="00C33C66" w:rsidRPr="00B34766">
              <w:rPr>
                <w:rStyle w:val="Hyperlink"/>
                <w:rFonts w:asciiTheme="minorHAnsi" w:hAnsiTheme="minorHAnsi" w:cstheme="minorHAnsi"/>
                <w:b/>
                <w:noProof/>
              </w:rPr>
              <w:t>UNEMPLOYMENT BENEFITS:</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_Toc35841334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3</w:t>
            </w:r>
            <w:r w:rsidR="00C33C66" w:rsidRPr="00B34766">
              <w:rPr>
                <w:rFonts w:asciiTheme="minorHAnsi" w:hAnsiTheme="minorHAnsi" w:cstheme="minorHAnsi"/>
                <w:noProof/>
                <w:webHidden/>
              </w:rPr>
              <w:fldChar w:fldCharType="end"/>
            </w:r>
          </w:hyperlink>
        </w:p>
        <w:p w14:paraId="6DB3B09D" w14:textId="735C0486" w:rsidR="00C33C66" w:rsidRPr="00B34766" w:rsidRDefault="00F54344">
          <w:pPr>
            <w:pStyle w:val="TOC2"/>
            <w:tabs>
              <w:tab w:val="right" w:leader="dot" w:pos="10070"/>
            </w:tabs>
            <w:rPr>
              <w:rFonts w:asciiTheme="minorHAnsi" w:eastAsiaTheme="minorEastAsia" w:hAnsiTheme="minorHAnsi" w:cstheme="minorHAnsi"/>
              <w:noProof/>
              <w:sz w:val="22"/>
              <w:szCs w:val="22"/>
            </w:rPr>
          </w:pPr>
          <w:hyperlink w:anchor="_Toc35841335" w:history="1">
            <w:r w:rsidR="00C33C66" w:rsidRPr="00B34766">
              <w:rPr>
                <w:rStyle w:val="Hyperlink"/>
                <w:rFonts w:asciiTheme="minorHAnsi" w:hAnsiTheme="minorHAnsi" w:cstheme="minorHAnsi"/>
                <w:b/>
                <w:noProof/>
              </w:rPr>
              <w:t xml:space="preserve">UNEMPLOYMENT BENEFITS in </w:t>
            </w:r>
            <w:r w:rsidR="006327B8" w:rsidRPr="002C4683">
              <w:rPr>
                <w:rStyle w:val="Hyperlink"/>
                <w:rFonts w:asciiTheme="minorHAnsi" w:hAnsiTheme="minorHAnsi" w:cstheme="minorHAnsi"/>
                <w:b/>
                <w:noProof/>
                <w:color w:val="FF0000"/>
              </w:rPr>
              <w:t>&lt;</w:t>
            </w:r>
            <w:r w:rsidR="002C4683" w:rsidRPr="002C4683">
              <w:rPr>
                <w:rStyle w:val="Hyperlink"/>
                <w:rFonts w:asciiTheme="minorHAnsi" w:hAnsiTheme="minorHAnsi" w:cstheme="minorHAnsi"/>
                <w:b/>
                <w:noProof/>
                <w:color w:val="FF0000"/>
              </w:rPr>
              <w:t>INSERT STATE&gt;</w:t>
            </w:r>
            <w:r w:rsidR="00C33C66" w:rsidRPr="00B34766">
              <w:rPr>
                <w:rStyle w:val="Hyperlink"/>
                <w:rFonts w:asciiTheme="minorHAnsi" w:hAnsiTheme="minorHAnsi" w:cstheme="minorHAnsi"/>
                <w:b/>
                <w:noProof/>
              </w:rPr>
              <w:t>:</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_Toc35841335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4</w:t>
            </w:r>
            <w:r w:rsidR="00C33C66" w:rsidRPr="00B34766">
              <w:rPr>
                <w:rFonts w:asciiTheme="minorHAnsi" w:hAnsiTheme="minorHAnsi" w:cstheme="minorHAnsi"/>
                <w:noProof/>
                <w:webHidden/>
              </w:rPr>
              <w:fldChar w:fldCharType="end"/>
            </w:r>
          </w:hyperlink>
        </w:p>
        <w:p w14:paraId="218B75F7" w14:textId="2176BED9" w:rsidR="00C33C66" w:rsidRPr="00B34766" w:rsidRDefault="00F54344">
          <w:pPr>
            <w:pStyle w:val="TOC2"/>
            <w:tabs>
              <w:tab w:val="right" w:leader="dot" w:pos="10070"/>
            </w:tabs>
            <w:rPr>
              <w:rFonts w:asciiTheme="minorHAnsi" w:eastAsiaTheme="minorEastAsia" w:hAnsiTheme="minorHAnsi" w:cstheme="minorHAnsi"/>
              <w:noProof/>
              <w:sz w:val="22"/>
              <w:szCs w:val="22"/>
            </w:rPr>
          </w:pPr>
          <w:hyperlink w:anchor="_Toc35841336" w:history="1">
            <w:r w:rsidR="00C33C66" w:rsidRPr="00B34766">
              <w:rPr>
                <w:rStyle w:val="Hyperlink"/>
                <w:rFonts w:asciiTheme="minorHAnsi" w:hAnsiTheme="minorHAnsi" w:cstheme="minorHAnsi"/>
                <w:b/>
                <w:noProof/>
              </w:rPr>
              <w:t>TEAM MEMBER RESOURCES</w:t>
            </w:r>
            <w:r w:rsidR="00C33C66" w:rsidRPr="00B34766">
              <w:rPr>
                <w:rFonts w:asciiTheme="minorHAnsi" w:hAnsiTheme="minorHAnsi" w:cstheme="minorHAnsi"/>
                <w:noProof/>
                <w:webHidden/>
              </w:rPr>
              <w:tab/>
            </w:r>
            <w:r w:rsidR="00C33C66" w:rsidRPr="00B34766">
              <w:rPr>
                <w:rFonts w:asciiTheme="minorHAnsi" w:hAnsiTheme="minorHAnsi" w:cstheme="minorHAnsi"/>
                <w:noProof/>
                <w:webHidden/>
              </w:rPr>
              <w:fldChar w:fldCharType="begin"/>
            </w:r>
            <w:r w:rsidR="00C33C66" w:rsidRPr="00B34766">
              <w:rPr>
                <w:rFonts w:asciiTheme="minorHAnsi" w:hAnsiTheme="minorHAnsi" w:cstheme="minorHAnsi"/>
                <w:noProof/>
                <w:webHidden/>
              </w:rPr>
              <w:instrText xml:space="preserve"> PAGEREF _Toc35841336 \h </w:instrText>
            </w:r>
            <w:r w:rsidR="00C33C66" w:rsidRPr="00B34766">
              <w:rPr>
                <w:rFonts w:asciiTheme="minorHAnsi" w:hAnsiTheme="minorHAnsi" w:cstheme="minorHAnsi"/>
                <w:noProof/>
                <w:webHidden/>
              </w:rPr>
            </w:r>
            <w:r w:rsidR="00C33C66" w:rsidRPr="00B34766">
              <w:rPr>
                <w:rFonts w:asciiTheme="minorHAnsi" w:hAnsiTheme="minorHAnsi" w:cstheme="minorHAnsi"/>
                <w:noProof/>
                <w:webHidden/>
              </w:rPr>
              <w:fldChar w:fldCharType="separate"/>
            </w:r>
            <w:r w:rsidR="00C33C66" w:rsidRPr="00B34766">
              <w:rPr>
                <w:rFonts w:asciiTheme="minorHAnsi" w:hAnsiTheme="minorHAnsi" w:cstheme="minorHAnsi"/>
                <w:noProof/>
                <w:webHidden/>
              </w:rPr>
              <w:t>6</w:t>
            </w:r>
            <w:r w:rsidR="00C33C66" w:rsidRPr="00B34766">
              <w:rPr>
                <w:rFonts w:asciiTheme="minorHAnsi" w:hAnsiTheme="minorHAnsi" w:cstheme="minorHAnsi"/>
                <w:noProof/>
                <w:webHidden/>
              </w:rPr>
              <w:fldChar w:fldCharType="end"/>
            </w:r>
          </w:hyperlink>
        </w:p>
        <w:p w14:paraId="2DB06235" w14:textId="30466A29" w:rsidR="00DB676A" w:rsidRDefault="00DB676A">
          <w:r>
            <w:rPr>
              <w:b/>
              <w:bCs/>
              <w:noProof/>
            </w:rPr>
            <w:fldChar w:fldCharType="end"/>
          </w:r>
        </w:p>
      </w:sdtContent>
    </w:sdt>
    <w:p w14:paraId="5DA92865"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3D7F9D55"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63C39C45"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624EED76"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08F8C560" w14:textId="37D354C1" w:rsidR="00E83154" w:rsidRDefault="00CF2717" w:rsidP="00B34766">
      <w:pPr>
        <w:tabs>
          <w:tab w:val="left" w:pos="3540"/>
        </w:tabs>
        <w:autoSpaceDE w:val="0"/>
        <w:autoSpaceDN w:val="0"/>
        <w:adjustRightInd w:val="0"/>
        <w:jc w:val="both"/>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ab/>
      </w:r>
    </w:p>
    <w:p w14:paraId="4AB8B0DE"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2A6608F2"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657F018E" w14:textId="77777777" w:rsidR="00896606" w:rsidRDefault="00896606" w:rsidP="009E79DF">
      <w:pPr>
        <w:autoSpaceDE w:val="0"/>
        <w:autoSpaceDN w:val="0"/>
        <w:adjustRightInd w:val="0"/>
        <w:jc w:val="both"/>
        <w:rPr>
          <w:rFonts w:asciiTheme="minorHAnsi" w:hAnsiTheme="minorHAnsi" w:cstheme="minorHAnsi"/>
          <w:b/>
          <w:color w:val="ED7D31" w:themeColor="accent2"/>
          <w:sz w:val="28"/>
          <w:szCs w:val="28"/>
        </w:rPr>
      </w:pPr>
    </w:p>
    <w:p w14:paraId="58C159AF" w14:textId="77777777" w:rsidR="00896606" w:rsidRDefault="00896606" w:rsidP="009E79DF">
      <w:pPr>
        <w:autoSpaceDE w:val="0"/>
        <w:autoSpaceDN w:val="0"/>
        <w:adjustRightInd w:val="0"/>
        <w:jc w:val="both"/>
        <w:rPr>
          <w:rFonts w:asciiTheme="minorHAnsi" w:hAnsiTheme="minorHAnsi" w:cstheme="minorHAnsi"/>
          <w:b/>
          <w:color w:val="ED7D31" w:themeColor="accent2"/>
          <w:sz w:val="28"/>
          <w:szCs w:val="28"/>
        </w:rPr>
      </w:pPr>
    </w:p>
    <w:p w14:paraId="2771ECA7"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58909A1C"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3E74FD0A"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291C2C72"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38E1D3A7"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4A817706"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63BFF459"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560DEBFF"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6F238487"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40A028A7"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5B446103" w14:textId="77777777" w:rsidR="00E83154" w:rsidRDefault="00E83154" w:rsidP="009E79DF">
      <w:pPr>
        <w:autoSpaceDE w:val="0"/>
        <w:autoSpaceDN w:val="0"/>
        <w:adjustRightInd w:val="0"/>
        <w:jc w:val="both"/>
        <w:rPr>
          <w:rFonts w:asciiTheme="minorHAnsi" w:hAnsiTheme="minorHAnsi" w:cstheme="minorHAnsi"/>
          <w:b/>
          <w:color w:val="ED7D31" w:themeColor="accent2"/>
          <w:sz w:val="28"/>
          <w:szCs w:val="28"/>
        </w:rPr>
      </w:pPr>
    </w:p>
    <w:p w14:paraId="1F6EE270" w14:textId="408F153B" w:rsidR="00E83154" w:rsidRPr="00EF6301" w:rsidRDefault="00B34766" w:rsidP="00EF6301">
      <w:pPr>
        <w:rPr>
          <w:rFonts w:asciiTheme="minorHAnsi" w:eastAsiaTheme="majorEastAsia" w:hAnsiTheme="minorHAnsi" w:cstheme="minorHAnsi"/>
          <w:b/>
          <w:color w:val="ED7D31" w:themeColor="accent2"/>
          <w:sz w:val="28"/>
          <w:szCs w:val="28"/>
        </w:rPr>
      </w:pPr>
      <w:r>
        <w:rPr>
          <w:rFonts w:asciiTheme="minorHAnsi" w:eastAsiaTheme="majorEastAsia" w:hAnsiTheme="minorHAnsi" w:cstheme="minorHAnsi"/>
          <w:b/>
          <w:color w:val="ED7D31" w:themeColor="accent2"/>
          <w:sz w:val="28"/>
          <w:szCs w:val="28"/>
        </w:rPr>
        <w:br w:type="page"/>
      </w:r>
      <w:r w:rsidR="00E83154" w:rsidRPr="007422D9">
        <w:rPr>
          <w:rFonts w:asciiTheme="minorHAnsi" w:eastAsiaTheme="majorEastAsia" w:hAnsiTheme="minorHAnsi" w:cstheme="minorHAnsi"/>
          <w:b/>
          <w:sz w:val="28"/>
          <w:szCs w:val="28"/>
        </w:rPr>
        <w:lastRenderedPageBreak/>
        <w:t>MESSAGE TO TEAM MEMBERS</w:t>
      </w:r>
    </w:p>
    <w:p w14:paraId="0302C26B" w14:textId="77777777" w:rsidR="00E83154" w:rsidRDefault="00E83154" w:rsidP="009E79DF">
      <w:pPr>
        <w:autoSpaceDE w:val="0"/>
        <w:autoSpaceDN w:val="0"/>
        <w:adjustRightInd w:val="0"/>
        <w:jc w:val="both"/>
        <w:rPr>
          <w:rFonts w:ascii="Calibri" w:hAnsi="Calibri" w:cs="Calibri"/>
          <w:lang w:eastAsia="ja-JP"/>
        </w:rPr>
      </w:pPr>
    </w:p>
    <w:p w14:paraId="19073848" w14:textId="205F4470" w:rsidR="00E154A9" w:rsidRDefault="00E154A9">
      <w:pPr>
        <w:autoSpaceDE w:val="0"/>
        <w:autoSpaceDN w:val="0"/>
        <w:adjustRightInd w:val="0"/>
        <w:jc w:val="both"/>
        <w:rPr>
          <w:rFonts w:ascii="Calibri" w:hAnsi="Calibri" w:cs="Calibri"/>
          <w:lang w:eastAsia="ja-JP"/>
        </w:rPr>
      </w:pPr>
      <w:r>
        <w:rPr>
          <w:rFonts w:ascii="Calibri" w:hAnsi="Calibri" w:cs="Calibri"/>
          <w:lang w:eastAsia="ja-JP"/>
        </w:rPr>
        <w:t>Team</w:t>
      </w:r>
      <w:r w:rsidR="00C33C66">
        <w:rPr>
          <w:rFonts w:ascii="Calibri" w:hAnsi="Calibri" w:cs="Calibri"/>
          <w:lang w:eastAsia="ja-JP"/>
        </w:rPr>
        <w:t>,</w:t>
      </w:r>
      <w:r>
        <w:rPr>
          <w:rFonts w:ascii="Calibri" w:hAnsi="Calibri" w:cs="Calibri"/>
          <w:lang w:eastAsia="ja-JP"/>
        </w:rPr>
        <w:t xml:space="preserve"> this too shall pass. Time </w:t>
      </w:r>
      <w:r w:rsidR="00C33C66">
        <w:rPr>
          <w:rFonts w:ascii="Calibri" w:hAnsi="Calibri" w:cs="Calibri"/>
          <w:lang w:eastAsia="ja-JP"/>
        </w:rPr>
        <w:t xml:space="preserve">along </w:t>
      </w:r>
      <w:r>
        <w:rPr>
          <w:rFonts w:ascii="Calibri" w:hAnsi="Calibri" w:cs="Calibri"/>
          <w:lang w:eastAsia="ja-JP"/>
        </w:rPr>
        <w:t xml:space="preserve">with patience and prayer will get us </w:t>
      </w:r>
      <w:r w:rsidR="00C33C66">
        <w:rPr>
          <w:rFonts w:ascii="Calibri" w:hAnsi="Calibri" w:cs="Calibri"/>
          <w:lang w:eastAsia="ja-JP"/>
        </w:rPr>
        <w:t xml:space="preserve">all </w:t>
      </w:r>
      <w:r>
        <w:rPr>
          <w:rFonts w:ascii="Calibri" w:hAnsi="Calibri" w:cs="Calibri"/>
          <w:lang w:eastAsia="ja-JP"/>
        </w:rPr>
        <w:t>through this</w:t>
      </w:r>
      <w:r w:rsidR="00C33C66">
        <w:rPr>
          <w:rFonts w:ascii="Calibri" w:hAnsi="Calibri" w:cs="Calibri"/>
          <w:lang w:eastAsia="ja-JP"/>
        </w:rPr>
        <w:t>,</w:t>
      </w:r>
      <w:r>
        <w:rPr>
          <w:rFonts w:ascii="Calibri" w:hAnsi="Calibri" w:cs="Calibri"/>
          <w:lang w:eastAsia="ja-JP"/>
        </w:rPr>
        <w:t xml:space="preserve"> </w:t>
      </w:r>
      <w:r w:rsidR="00A93C81">
        <w:rPr>
          <w:rFonts w:ascii="Calibri" w:hAnsi="Calibri" w:cs="Calibri"/>
          <w:lang w:eastAsia="ja-JP"/>
        </w:rPr>
        <w:t>and t</w:t>
      </w:r>
      <w:r>
        <w:rPr>
          <w:rFonts w:ascii="Calibri" w:hAnsi="Calibri" w:cs="Calibri"/>
          <w:lang w:eastAsia="ja-JP"/>
        </w:rPr>
        <w:t xml:space="preserve">his company will survive this event. </w:t>
      </w:r>
      <w:r w:rsidR="00C33C66">
        <w:rPr>
          <w:rFonts w:ascii="Calibri" w:hAnsi="Calibri" w:cs="Calibri"/>
          <w:lang w:eastAsia="ja-JP"/>
        </w:rPr>
        <w:t xml:space="preserve"> </w:t>
      </w:r>
      <w:r>
        <w:rPr>
          <w:rFonts w:ascii="Calibri" w:hAnsi="Calibri" w:cs="Calibri"/>
          <w:lang w:eastAsia="ja-JP"/>
        </w:rPr>
        <w:t xml:space="preserve">Have </w:t>
      </w:r>
      <w:r w:rsidR="00C33C66">
        <w:rPr>
          <w:rFonts w:ascii="Calibri" w:hAnsi="Calibri" w:cs="Calibri"/>
          <w:lang w:eastAsia="ja-JP"/>
        </w:rPr>
        <w:t>f</w:t>
      </w:r>
      <w:r>
        <w:rPr>
          <w:rFonts w:ascii="Calibri" w:hAnsi="Calibri" w:cs="Calibri"/>
          <w:lang w:eastAsia="ja-JP"/>
        </w:rPr>
        <w:t xml:space="preserve">aith. </w:t>
      </w:r>
    </w:p>
    <w:p w14:paraId="354C5659" w14:textId="77777777" w:rsidR="00E154A9" w:rsidRDefault="00E154A9">
      <w:pPr>
        <w:autoSpaceDE w:val="0"/>
        <w:autoSpaceDN w:val="0"/>
        <w:adjustRightInd w:val="0"/>
        <w:jc w:val="both"/>
        <w:rPr>
          <w:rFonts w:ascii="Calibri" w:hAnsi="Calibri" w:cs="Calibri"/>
          <w:lang w:eastAsia="ja-JP"/>
        </w:rPr>
      </w:pPr>
    </w:p>
    <w:p w14:paraId="4049B09E" w14:textId="1AB6DA00" w:rsidR="00E83154" w:rsidRDefault="00E83154">
      <w:pPr>
        <w:autoSpaceDE w:val="0"/>
        <w:autoSpaceDN w:val="0"/>
        <w:adjustRightInd w:val="0"/>
        <w:jc w:val="both"/>
        <w:rPr>
          <w:rFonts w:ascii="Calibri" w:hAnsi="Calibri" w:cs="Calibri"/>
          <w:lang w:eastAsia="ja-JP"/>
        </w:rPr>
      </w:pPr>
      <w:r w:rsidRPr="00E83154">
        <w:rPr>
          <w:rFonts w:ascii="Calibri" w:hAnsi="Calibri" w:cs="Calibri"/>
          <w:lang w:eastAsia="ja-JP"/>
        </w:rPr>
        <w:t xml:space="preserve">As you are surely aware, the President and most state and local authorities throughout the country have declared an emergency surrounding the COVID-19 pandemic. To actively work to prevent the spread of this virus, to practice good citizenship, and to ultimately protect the safety of our patients and team members, for the foreseeable future </w:t>
      </w:r>
      <w:r w:rsidR="00AD13C1" w:rsidRPr="00AD13C1">
        <w:rPr>
          <w:rFonts w:ascii="Calibri" w:hAnsi="Calibri" w:cs="Calibri"/>
          <w:color w:val="FF0000"/>
          <w:lang w:eastAsia="ja-JP"/>
        </w:rPr>
        <w:t>&lt;INSERT COMPANY NAME&gt;</w:t>
      </w:r>
      <w:r w:rsidRPr="00AD13C1">
        <w:rPr>
          <w:rFonts w:ascii="Calibri" w:hAnsi="Calibri" w:cs="Calibri"/>
          <w:color w:val="FF0000"/>
          <w:lang w:eastAsia="ja-JP"/>
        </w:rPr>
        <w:t xml:space="preserve"> </w:t>
      </w:r>
      <w:r w:rsidRPr="00E83154">
        <w:rPr>
          <w:rFonts w:ascii="Calibri" w:hAnsi="Calibri" w:cs="Calibri"/>
          <w:lang w:eastAsia="ja-JP"/>
        </w:rPr>
        <w:t>will be offering only Emergency</w:t>
      </w:r>
      <w:r>
        <w:rPr>
          <w:rFonts w:ascii="Calibri" w:hAnsi="Calibri" w:cs="Calibri"/>
          <w:lang w:eastAsia="ja-JP"/>
        </w:rPr>
        <w:t xml:space="preserve"> </w:t>
      </w:r>
      <w:r w:rsidRPr="00E83154">
        <w:rPr>
          <w:rFonts w:ascii="Calibri" w:hAnsi="Calibri" w:cs="Calibri"/>
          <w:lang w:eastAsia="ja-JP"/>
        </w:rPr>
        <w:t xml:space="preserve">Dental </w:t>
      </w:r>
      <w:r>
        <w:rPr>
          <w:rFonts w:ascii="Calibri" w:hAnsi="Calibri" w:cs="Calibri"/>
          <w:lang w:eastAsia="ja-JP"/>
        </w:rPr>
        <w:t xml:space="preserve">services only. </w:t>
      </w:r>
    </w:p>
    <w:p w14:paraId="14838D16" w14:textId="77777777" w:rsidR="00E83154" w:rsidRDefault="00E83154">
      <w:pPr>
        <w:autoSpaceDE w:val="0"/>
        <w:autoSpaceDN w:val="0"/>
        <w:adjustRightInd w:val="0"/>
        <w:jc w:val="both"/>
        <w:rPr>
          <w:rFonts w:ascii="Calibri" w:hAnsi="Calibri" w:cs="Calibri"/>
          <w:lang w:eastAsia="ja-JP"/>
        </w:rPr>
      </w:pPr>
    </w:p>
    <w:p w14:paraId="13CA49E7" w14:textId="3AFF0404" w:rsidR="00A93C81" w:rsidRPr="00B34766" w:rsidRDefault="00E83154">
      <w:pPr>
        <w:autoSpaceDE w:val="0"/>
        <w:autoSpaceDN w:val="0"/>
        <w:adjustRightInd w:val="0"/>
        <w:jc w:val="both"/>
        <w:rPr>
          <w:rFonts w:ascii="Calibri" w:hAnsi="Calibri" w:cs="Calibri"/>
          <w:lang w:eastAsia="ja-JP"/>
        </w:rPr>
      </w:pPr>
      <w:r>
        <w:rPr>
          <w:rFonts w:ascii="Calibri" w:hAnsi="Calibri" w:cs="Calibri"/>
          <w:lang w:eastAsia="ja-JP"/>
        </w:rPr>
        <w:t>T</w:t>
      </w:r>
      <w:r w:rsidR="00E154A9">
        <w:rPr>
          <w:rFonts w:ascii="Calibri" w:hAnsi="Calibri" w:cs="Calibri"/>
          <w:lang w:eastAsia="ja-JP"/>
        </w:rPr>
        <w:t>hese ex</w:t>
      </w:r>
      <w:r w:rsidR="009E79DF" w:rsidRPr="00452392">
        <w:rPr>
          <w:rFonts w:ascii="Calibri" w:hAnsi="Calibri" w:cs="Calibri"/>
          <w:lang w:eastAsia="ja-JP"/>
        </w:rPr>
        <w:t xml:space="preserve">traordinary conditions </w:t>
      </w:r>
      <w:r w:rsidR="00E154A9">
        <w:rPr>
          <w:rFonts w:ascii="Calibri" w:hAnsi="Calibri" w:cs="Calibri"/>
          <w:lang w:eastAsia="ja-JP"/>
        </w:rPr>
        <w:t xml:space="preserve">also </w:t>
      </w:r>
      <w:r w:rsidR="009E79DF" w:rsidRPr="00452392">
        <w:rPr>
          <w:rFonts w:ascii="Calibri" w:hAnsi="Calibri" w:cs="Calibri"/>
          <w:lang w:eastAsia="ja-JP"/>
        </w:rPr>
        <w:t xml:space="preserve">dictate </w:t>
      </w:r>
      <w:r w:rsidR="00E154A9">
        <w:rPr>
          <w:rFonts w:ascii="Calibri" w:hAnsi="Calibri" w:cs="Calibri"/>
          <w:lang w:eastAsia="ja-JP"/>
        </w:rPr>
        <w:t xml:space="preserve">making </w:t>
      </w:r>
      <w:r w:rsidR="009E79DF" w:rsidRPr="00452392">
        <w:rPr>
          <w:rFonts w:ascii="Calibri" w:hAnsi="Calibri" w:cs="Calibri"/>
          <w:lang w:eastAsia="ja-JP"/>
        </w:rPr>
        <w:t xml:space="preserve">hard, yet </w:t>
      </w:r>
      <w:r>
        <w:rPr>
          <w:rFonts w:ascii="Calibri" w:hAnsi="Calibri" w:cs="Calibri"/>
          <w:lang w:eastAsia="ja-JP"/>
        </w:rPr>
        <w:t xml:space="preserve">medically </w:t>
      </w:r>
      <w:r w:rsidR="009E79DF" w:rsidRPr="00452392">
        <w:rPr>
          <w:rFonts w:ascii="Calibri" w:hAnsi="Calibri" w:cs="Calibri"/>
          <w:lang w:eastAsia="ja-JP"/>
        </w:rPr>
        <w:t xml:space="preserve">necessary decisions, and </w:t>
      </w:r>
      <w:r w:rsidR="00DF7B28" w:rsidRPr="00452392">
        <w:rPr>
          <w:rFonts w:ascii="Calibri" w:hAnsi="Calibri" w:cs="Calibri"/>
          <w:lang w:eastAsia="ja-JP"/>
        </w:rPr>
        <w:t xml:space="preserve">unfortunately, </w:t>
      </w:r>
      <w:r w:rsidR="009E79DF" w:rsidRPr="00452392">
        <w:rPr>
          <w:rFonts w:ascii="Calibri" w:hAnsi="Calibri" w:cs="Calibri"/>
          <w:lang w:eastAsia="ja-JP"/>
        </w:rPr>
        <w:t>as a result</w:t>
      </w:r>
      <w:r w:rsidRPr="00E83154">
        <w:rPr>
          <w:rFonts w:ascii="Calibri" w:hAnsi="Calibri" w:cs="Calibri"/>
          <w:lang w:eastAsia="ja-JP"/>
        </w:rPr>
        <w:t xml:space="preserve"> </w:t>
      </w:r>
      <w:r>
        <w:rPr>
          <w:rFonts w:ascii="Calibri" w:hAnsi="Calibri" w:cs="Calibri"/>
          <w:lang w:eastAsia="ja-JP"/>
        </w:rPr>
        <w:t>of the reduced dental services</w:t>
      </w:r>
      <w:r w:rsidR="009E79DF" w:rsidRPr="00452392">
        <w:rPr>
          <w:rFonts w:ascii="Calibri" w:hAnsi="Calibri" w:cs="Calibri"/>
          <w:lang w:eastAsia="ja-JP"/>
        </w:rPr>
        <w:t xml:space="preserve">, we will need to temporarily </w:t>
      </w:r>
      <w:r>
        <w:rPr>
          <w:rFonts w:ascii="Calibri" w:hAnsi="Calibri" w:cs="Calibri"/>
          <w:lang w:eastAsia="ja-JP"/>
        </w:rPr>
        <w:t xml:space="preserve">adjust </w:t>
      </w:r>
      <w:r w:rsidR="009E79DF" w:rsidRPr="00452392">
        <w:rPr>
          <w:rFonts w:ascii="Calibri" w:hAnsi="Calibri" w:cs="Calibri"/>
          <w:lang w:eastAsia="ja-JP"/>
        </w:rPr>
        <w:t xml:space="preserve">the number of team members that will be working during this time to accommodate these changes. </w:t>
      </w:r>
      <w:r w:rsidR="00452392" w:rsidRPr="00452392">
        <w:rPr>
          <w:rFonts w:ascii="Calibri" w:hAnsi="Calibri" w:cs="Calibri"/>
          <w:lang w:eastAsia="ja-JP"/>
        </w:rPr>
        <w:t xml:space="preserve">Instead of a layoff which would terminate our team members, we are initiating a temporary employee furlough.  By being placed on an employee furlough, team members will remain active employees of the company and their benefits will continue, yet they will be able to file for unemployment benefits.  </w:t>
      </w:r>
      <w:r w:rsidR="00A93C81" w:rsidRPr="00B34766">
        <w:rPr>
          <w:rFonts w:ascii="Calibri" w:hAnsi="Calibri" w:cs="Calibri"/>
          <w:lang w:eastAsia="ja-JP"/>
        </w:rPr>
        <w:t>Please be aware, we fully believe these conditions will be temporary and have every intention of recalling Team Members as the service levels and patient needs begin to return to normal.</w:t>
      </w:r>
    </w:p>
    <w:p w14:paraId="64067871" w14:textId="49E51A22" w:rsidR="00452392" w:rsidRDefault="00452392">
      <w:pPr>
        <w:autoSpaceDE w:val="0"/>
        <w:autoSpaceDN w:val="0"/>
        <w:adjustRightInd w:val="0"/>
        <w:jc w:val="both"/>
        <w:rPr>
          <w:rFonts w:ascii="Calibri" w:hAnsi="Calibri" w:cs="Calibri"/>
          <w:lang w:eastAsia="ja-JP"/>
        </w:rPr>
      </w:pPr>
    </w:p>
    <w:p w14:paraId="3D4C7334" w14:textId="423A5DD0" w:rsidR="00E154A9" w:rsidRPr="00B34766" w:rsidRDefault="00A93C81">
      <w:pPr>
        <w:jc w:val="both"/>
        <w:rPr>
          <w:rFonts w:ascii="Calibri" w:hAnsi="Calibri" w:cs="Calibri"/>
          <w:lang w:eastAsia="ja-JP"/>
        </w:rPr>
      </w:pPr>
      <w:r w:rsidRPr="00101E2A">
        <w:rPr>
          <w:rFonts w:ascii="Calibri" w:hAnsi="Calibri" w:cs="Calibri"/>
          <w:lang w:eastAsia="ja-JP"/>
        </w:rPr>
        <w:t>We understand these events may place unwanted emotional and financial burdens, but we are committed to doing our best to provide frequent and fluid communication, helpful assistance and flexible options to our Team</w:t>
      </w:r>
      <w:r>
        <w:rPr>
          <w:rFonts w:ascii="Calibri" w:hAnsi="Calibri" w:cs="Calibri"/>
          <w:lang w:eastAsia="ja-JP"/>
        </w:rPr>
        <w:t xml:space="preserve"> </w:t>
      </w:r>
      <w:r w:rsidRPr="00101E2A">
        <w:rPr>
          <w:rFonts w:ascii="Calibri" w:hAnsi="Calibri" w:cs="Calibri"/>
          <w:lang w:eastAsia="ja-JP"/>
        </w:rPr>
        <w:t>Members.</w:t>
      </w:r>
      <w:r>
        <w:rPr>
          <w:rFonts w:ascii="Calibri" w:hAnsi="Calibri" w:cs="Calibri"/>
          <w:lang w:eastAsia="ja-JP"/>
        </w:rPr>
        <w:t xml:space="preserve"> </w:t>
      </w:r>
      <w:r w:rsidR="00E154A9" w:rsidRPr="00B34766">
        <w:rPr>
          <w:rFonts w:ascii="Calibri" w:hAnsi="Calibri" w:cs="Calibri"/>
          <w:lang w:eastAsia="ja-JP"/>
        </w:rPr>
        <w:t>As we continue to work through this issue prior to a closure, we realize there may be team members who prefer to stay home during this time</w:t>
      </w:r>
      <w:r>
        <w:rPr>
          <w:rFonts w:ascii="Calibri" w:hAnsi="Calibri" w:cs="Calibri"/>
          <w:lang w:eastAsia="ja-JP"/>
        </w:rPr>
        <w:t>.</w:t>
      </w:r>
      <w:r w:rsidR="00E154A9" w:rsidRPr="00B34766">
        <w:rPr>
          <w:rFonts w:ascii="Calibri" w:hAnsi="Calibri" w:cs="Calibri"/>
          <w:lang w:eastAsia="ja-JP"/>
        </w:rPr>
        <w:t xml:space="preserve">  We want to respect your wishes and will make every effort to alter the schedules to accommodate you. Please discuss this request with your </w:t>
      </w:r>
      <w:r w:rsidR="00E83154" w:rsidRPr="00B34766">
        <w:rPr>
          <w:rFonts w:ascii="Calibri" w:hAnsi="Calibri" w:cs="Calibri"/>
          <w:lang w:eastAsia="ja-JP"/>
        </w:rPr>
        <w:t>Practice Administrator, RDO and/or</w:t>
      </w:r>
      <w:r w:rsidR="00E154A9" w:rsidRPr="00B34766">
        <w:rPr>
          <w:rFonts w:ascii="Calibri" w:hAnsi="Calibri" w:cs="Calibri"/>
          <w:lang w:eastAsia="ja-JP"/>
        </w:rPr>
        <w:t xml:space="preserve"> </w:t>
      </w:r>
      <w:r w:rsidR="00681A1E" w:rsidRPr="00681A1E">
        <w:rPr>
          <w:rFonts w:ascii="Calibri" w:hAnsi="Calibri" w:cs="Calibri"/>
          <w:color w:val="FF0000"/>
          <w:lang w:eastAsia="ja-JP"/>
        </w:rPr>
        <w:t>&lt;INSERT NAME OF CCO&gt;</w:t>
      </w:r>
      <w:r w:rsidR="00E154A9" w:rsidRPr="00B34766">
        <w:rPr>
          <w:rFonts w:ascii="Calibri" w:hAnsi="Calibri" w:cs="Calibri"/>
          <w:lang w:eastAsia="ja-JP"/>
        </w:rPr>
        <w:t>.  </w:t>
      </w:r>
    </w:p>
    <w:p w14:paraId="798529E8" w14:textId="77777777" w:rsidR="00A93C81" w:rsidRPr="00B34766" w:rsidRDefault="00A93C81">
      <w:pPr>
        <w:autoSpaceDE w:val="0"/>
        <w:autoSpaceDN w:val="0"/>
        <w:adjustRightInd w:val="0"/>
        <w:jc w:val="both"/>
        <w:rPr>
          <w:rFonts w:ascii="Calibri" w:hAnsi="Calibri" w:cs="Calibri"/>
          <w:lang w:eastAsia="ja-JP"/>
        </w:rPr>
      </w:pPr>
    </w:p>
    <w:p w14:paraId="23AE8731" w14:textId="77777777" w:rsidR="00A93C81" w:rsidRPr="00B34766" w:rsidRDefault="00A93C81">
      <w:pPr>
        <w:autoSpaceDE w:val="0"/>
        <w:autoSpaceDN w:val="0"/>
        <w:adjustRightInd w:val="0"/>
        <w:jc w:val="both"/>
        <w:rPr>
          <w:rFonts w:ascii="Calibri" w:hAnsi="Calibri" w:cs="Calibri"/>
          <w:lang w:eastAsia="ja-JP"/>
        </w:rPr>
      </w:pPr>
      <w:r w:rsidRPr="00B34766">
        <w:rPr>
          <w:rFonts w:ascii="Calibri" w:hAnsi="Calibri" w:cs="Calibri"/>
          <w:lang w:eastAsia="ja-JP"/>
        </w:rPr>
        <w:t>We cannot quite anticipate how long this pandemic may last, and the Federal, state and local municipality response, as well as the capabilities of the health care system, will ultimately dictate this outcome. However, we continue to stay optimistic that this will be a temporary situation. As the situation progresses, we will do our best to keep you updated and will reach out to you via phone when we are planning to resume normal operations.</w:t>
      </w:r>
    </w:p>
    <w:p w14:paraId="26FD00EB" w14:textId="77777777" w:rsidR="00A93C81" w:rsidRDefault="00A93C81">
      <w:pPr>
        <w:autoSpaceDE w:val="0"/>
        <w:autoSpaceDN w:val="0"/>
        <w:adjustRightInd w:val="0"/>
        <w:jc w:val="both"/>
        <w:rPr>
          <w:rFonts w:ascii="Calibri" w:hAnsi="Calibri" w:cs="Calibri"/>
          <w:lang w:eastAsia="ja-JP"/>
        </w:rPr>
      </w:pPr>
    </w:p>
    <w:p w14:paraId="103918E7" w14:textId="6292C173" w:rsidR="00A93C81" w:rsidRPr="00B34766" w:rsidRDefault="00A93C81">
      <w:pPr>
        <w:autoSpaceDE w:val="0"/>
        <w:autoSpaceDN w:val="0"/>
        <w:adjustRightInd w:val="0"/>
        <w:jc w:val="both"/>
        <w:rPr>
          <w:rFonts w:ascii="Calibri" w:hAnsi="Calibri" w:cs="Calibri"/>
          <w:lang w:eastAsia="ja-JP"/>
        </w:rPr>
      </w:pPr>
      <w:r w:rsidRPr="00101E2A">
        <w:rPr>
          <w:rFonts w:ascii="Calibri" w:hAnsi="Calibri" w:cs="Calibri"/>
          <w:lang w:eastAsia="ja-JP"/>
        </w:rPr>
        <w:t>Our goal is to keep everyone informed of the changes we are making in as real time as possible.  P</w:t>
      </w:r>
      <w:r w:rsidRPr="00B34766">
        <w:rPr>
          <w:rFonts w:ascii="Calibri" w:hAnsi="Calibri" w:cs="Calibri"/>
          <w:lang w:eastAsia="ja-JP"/>
        </w:rPr>
        <w:t>lease be patient with us as we try to navigate waters no dental office has ever had to navigate before.  We are all trying to figure out what is the best option for our individual teams and practices, as well as the state and area we practice in.  We wanted to communicate the contingency plan we have in place, so you will know what to expect. We will continue to hope and pray for the best, but be prepared for the worst. Please contact your support team with any questions or concerns. We will update you as often as possible.</w:t>
      </w:r>
      <w:r w:rsidR="00CF2717">
        <w:rPr>
          <w:rFonts w:ascii="Calibri" w:hAnsi="Calibri" w:cs="Calibri"/>
          <w:lang w:eastAsia="ja-JP"/>
        </w:rPr>
        <w:t xml:space="preserve"> </w:t>
      </w:r>
      <w:r w:rsidRPr="00B34766">
        <w:rPr>
          <w:rFonts w:ascii="Calibri" w:hAnsi="Calibri" w:cs="Calibri"/>
          <w:lang w:eastAsia="ja-JP"/>
        </w:rPr>
        <w:t>To help support you in the coming days, please review the below information carefully and thoroughly, as we work through this journey together.</w:t>
      </w:r>
    </w:p>
    <w:p w14:paraId="797D1036" w14:textId="77777777" w:rsidR="00A93C81" w:rsidRPr="00B34766" w:rsidRDefault="00A93C81">
      <w:pPr>
        <w:autoSpaceDE w:val="0"/>
        <w:autoSpaceDN w:val="0"/>
        <w:adjustRightInd w:val="0"/>
        <w:jc w:val="both"/>
        <w:rPr>
          <w:rFonts w:ascii="Calibri" w:hAnsi="Calibri" w:cs="Calibri"/>
          <w:lang w:eastAsia="ja-JP"/>
        </w:rPr>
      </w:pPr>
    </w:p>
    <w:p w14:paraId="0B57B4E6" w14:textId="77777777" w:rsidR="00A93C81" w:rsidRPr="00B34766" w:rsidRDefault="00A93C81">
      <w:pPr>
        <w:autoSpaceDE w:val="0"/>
        <w:autoSpaceDN w:val="0"/>
        <w:adjustRightInd w:val="0"/>
        <w:jc w:val="both"/>
        <w:rPr>
          <w:rFonts w:ascii="Calibri" w:hAnsi="Calibri" w:cs="Calibri"/>
          <w:lang w:eastAsia="ja-JP"/>
        </w:rPr>
      </w:pPr>
      <w:r w:rsidRPr="00B34766">
        <w:rPr>
          <w:rFonts w:ascii="Calibri" w:hAnsi="Calibri" w:cs="Calibri"/>
          <w:lang w:eastAsia="ja-JP"/>
        </w:rPr>
        <w:t>Stay safe, stay healthy, and remember we are grateful for each and every one of you, our team members.</w:t>
      </w:r>
    </w:p>
    <w:p w14:paraId="5CFB7FA4" w14:textId="77777777" w:rsidR="00A93C81" w:rsidRPr="00B34766" w:rsidRDefault="00A93C81" w:rsidP="00E154A9">
      <w:pPr>
        <w:autoSpaceDE w:val="0"/>
        <w:autoSpaceDN w:val="0"/>
        <w:adjustRightInd w:val="0"/>
        <w:jc w:val="both"/>
        <w:rPr>
          <w:rFonts w:ascii="Calibri" w:hAnsi="Calibri" w:cs="Calibri"/>
          <w:lang w:eastAsia="ja-JP"/>
        </w:rPr>
      </w:pPr>
    </w:p>
    <w:p w14:paraId="6A8D7839" w14:textId="65658C9D" w:rsidR="00452392" w:rsidRPr="00EF6301" w:rsidRDefault="00452392" w:rsidP="00336B57">
      <w:pPr>
        <w:pStyle w:val="Heading2"/>
        <w:numPr>
          <w:ilvl w:val="0"/>
          <w:numId w:val="0"/>
        </w:numPr>
        <w:jc w:val="left"/>
        <w:rPr>
          <w:rFonts w:asciiTheme="minorHAnsi" w:hAnsiTheme="minorHAnsi" w:cstheme="minorHAnsi"/>
          <w:b/>
          <w:bCs w:val="0"/>
          <w:sz w:val="28"/>
          <w:szCs w:val="28"/>
        </w:rPr>
      </w:pPr>
      <w:bookmarkStart w:id="1" w:name="_Toc35841332"/>
      <w:r w:rsidRPr="00EF6301">
        <w:rPr>
          <w:rFonts w:asciiTheme="minorHAnsi" w:hAnsiTheme="minorHAnsi" w:cstheme="minorHAnsi"/>
          <w:b/>
          <w:bCs w:val="0"/>
          <w:sz w:val="28"/>
          <w:szCs w:val="28"/>
        </w:rPr>
        <w:t>WHAT IS A FURLOUGH?</w:t>
      </w:r>
      <w:bookmarkEnd w:id="1"/>
    </w:p>
    <w:p w14:paraId="3A681ACE"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color w:val="333333"/>
        </w:rPr>
      </w:pPr>
      <w:r w:rsidRPr="00452392">
        <w:rPr>
          <w:rFonts w:asciiTheme="minorHAnsi" w:hAnsiTheme="minorHAnsi" w:cstheme="minorHAnsi"/>
          <w:color w:val="333333"/>
        </w:rPr>
        <w:t xml:space="preserve">An employee furlough is a mandatory suspension from work without pay. </w:t>
      </w:r>
    </w:p>
    <w:p w14:paraId="46D91206"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b/>
          <w:bCs/>
          <w:color w:val="333333"/>
        </w:rPr>
      </w:pPr>
      <w:r w:rsidRPr="00452392">
        <w:rPr>
          <w:rFonts w:asciiTheme="minorHAnsi" w:hAnsiTheme="minorHAnsi" w:cstheme="minorHAnsi"/>
          <w:b/>
          <w:bCs/>
          <w:color w:val="333333"/>
        </w:rPr>
        <w:t>An organization will furlough employees as a cost-saving measure when it doesn't want to lay off staff but lacks the resources to continue paying them.</w:t>
      </w:r>
    </w:p>
    <w:p w14:paraId="10954B12"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b/>
          <w:bCs/>
          <w:color w:val="333333"/>
        </w:rPr>
      </w:pPr>
      <w:r w:rsidRPr="00452392">
        <w:rPr>
          <w:rFonts w:asciiTheme="minorHAnsi" w:hAnsiTheme="minorHAnsi" w:cstheme="minorHAnsi"/>
          <w:color w:val="333333"/>
          <w:shd w:val="clear" w:color="auto" w:fill="FFFFFF"/>
        </w:rPr>
        <w:t>An employer typically will use a furlough to retain staff that they can't afford but don't want to lay off.</w:t>
      </w:r>
    </w:p>
    <w:p w14:paraId="4A6DB1AD"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b/>
          <w:bCs/>
          <w:color w:val="333333"/>
        </w:rPr>
      </w:pPr>
      <w:r w:rsidRPr="00452392">
        <w:rPr>
          <w:rFonts w:asciiTheme="minorHAnsi" w:hAnsiTheme="minorHAnsi" w:cstheme="minorHAnsi"/>
          <w:color w:val="333333"/>
          <w:shd w:val="clear" w:color="auto" w:fill="FFFFFF"/>
        </w:rPr>
        <w:t>A furloughed employee </w:t>
      </w:r>
      <w:hyperlink r:id="rId8" w:tgtFrame="_blank" w:history="1">
        <w:r w:rsidRPr="00452392">
          <w:rPr>
            <w:rStyle w:val="Hyperlink"/>
            <w:rFonts w:asciiTheme="minorHAnsi" w:hAnsiTheme="minorHAnsi" w:cstheme="minorHAnsi"/>
            <w:color w:val="000000"/>
            <w:shd w:val="clear" w:color="auto" w:fill="FFFFFF"/>
          </w:rPr>
          <w:t>may also take</w:t>
        </w:r>
      </w:hyperlink>
      <w:r w:rsidRPr="00452392">
        <w:rPr>
          <w:rFonts w:asciiTheme="minorHAnsi" w:hAnsiTheme="minorHAnsi" w:cstheme="minorHAnsi"/>
          <w:color w:val="000000"/>
          <w:shd w:val="clear" w:color="auto" w:fill="FFFFFF"/>
        </w:rPr>
        <w:t xml:space="preserve"> unemployment </w:t>
      </w:r>
      <w:r w:rsidRPr="00452392">
        <w:rPr>
          <w:rFonts w:asciiTheme="minorHAnsi" w:hAnsiTheme="minorHAnsi" w:cstheme="minorHAnsi"/>
          <w:color w:val="333333"/>
          <w:shd w:val="clear" w:color="auto" w:fill="FFFFFF"/>
        </w:rPr>
        <w:t>benefits for their time without pay.</w:t>
      </w:r>
    </w:p>
    <w:p w14:paraId="6D462644"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color w:val="333333"/>
        </w:rPr>
      </w:pPr>
      <w:r w:rsidRPr="00452392">
        <w:rPr>
          <w:rFonts w:asciiTheme="minorHAnsi" w:hAnsiTheme="minorHAnsi" w:cstheme="minorHAnsi"/>
          <w:color w:val="333333"/>
        </w:rPr>
        <w:t>An employee furlough can be as brief or as long as the employer wants.</w:t>
      </w:r>
    </w:p>
    <w:p w14:paraId="3736F88A" w14:textId="77777777" w:rsidR="00452392" w:rsidRPr="00452392" w:rsidRDefault="00452392" w:rsidP="00452392">
      <w:pPr>
        <w:numPr>
          <w:ilvl w:val="0"/>
          <w:numId w:val="20"/>
        </w:numPr>
        <w:shd w:val="clear" w:color="auto" w:fill="FFFFFF"/>
        <w:spacing w:line="20" w:lineRule="atLeast"/>
        <w:jc w:val="both"/>
        <w:rPr>
          <w:rFonts w:asciiTheme="minorHAnsi" w:hAnsiTheme="minorHAnsi" w:cstheme="minorHAnsi"/>
          <w:color w:val="333333"/>
        </w:rPr>
      </w:pPr>
      <w:r w:rsidRPr="00452392">
        <w:rPr>
          <w:rFonts w:asciiTheme="minorHAnsi" w:hAnsiTheme="minorHAnsi" w:cstheme="minorHAnsi"/>
          <w:color w:val="333333"/>
        </w:rPr>
        <w:t xml:space="preserve">Furloughs can take place in both public and private institutions. </w:t>
      </w:r>
    </w:p>
    <w:p w14:paraId="52E98718" w14:textId="4A623EBA" w:rsidR="00452392" w:rsidRPr="007866FE" w:rsidRDefault="00452392" w:rsidP="00452392">
      <w:pPr>
        <w:numPr>
          <w:ilvl w:val="0"/>
          <w:numId w:val="20"/>
        </w:numPr>
        <w:shd w:val="clear" w:color="auto" w:fill="FFFFFF"/>
        <w:spacing w:line="20" w:lineRule="atLeast"/>
        <w:jc w:val="both"/>
        <w:rPr>
          <w:rFonts w:asciiTheme="minorHAnsi" w:hAnsiTheme="minorHAnsi" w:cstheme="minorHAnsi"/>
          <w:color w:val="333333"/>
        </w:rPr>
      </w:pPr>
      <w:r w:rsidRPr="00452392">
        <w:rPr>
          <w:rFonts w:asciiTheme="minorHAnsi" w:hAnsiTheme="minorHAnsi" w:cstheme="minorHAnsi"/>
          <w:color w:val="333333"/>
          <w:shd w:val="clear" w:color="auto" w:fill="FFFFFF"/>
        </w:rPr>
        <w:t>Furloughed employees are absolutely banned from doing any work on behalf of their employer whatsoever.</w:t>
      </w:r>
    </w:p>
    <w:p w14:paraId="360D4182" w14:textId="40721BA7" w:rsidR="007866FE" w:rsidRPr="00452392" w:rsidRDefault="007866FE" w:rsidP="00452392">
      <w:pPr>
        <w:numPr>
          <w:ilvl w:val="0"/>
          <w:numId w:val="20"/>
        </w:numPr>
        <w:shd w:val="clear" w:color="auto" w:fill="FFFFFF"/>
        <w:spacing w:line="20" w:lineRule="atLeast"/>
        <w:jc w:val="both"/>
        <w:rPr>
          <w:rFonts w:asciiTheme="minorHAnsi" w:hAnsiTheme="minorHAnsi" w:cstheme="minorHAnsi"/>
          <w:color w:val="333333"/>
        </w:rPr>
      </w:pPr>
      <w:r>
        <w:rPr>
          <w:rFonts w:asciiTheme="minorHAnsi" w:hAnsiTheme="minorHAnsi" w:cstheme="minorHAnsi"/>
          <w:color w:val="333333"/>
          <w:shd w:val="clear" w:color="auto" w:fill="FFFFFF"/>
        </w:rPr>
        <w:t>During the temporary furlough period, requests for PTO is suspended.</w:t>
      </w:r>
    </w:p>
    <w:p w14:paraId="63F09010" w14:textId="77777777" w:rsidR="00452392" w:rsidRPr="00452392" w:rsidRDefault="00452392" w:rsidP="00452392">
      <w:pPr>
        <w:spacing w:line="20" w:lineRule="atLeast"/>
        <w:rPr>
          <w:rFonts w:eastAsiaTheme="minorHAnsi"/>
        </w:rPr>
      </w:pPr>
    </w:p>
    <w:p w14:paraId="66935533" w14:textId="77777777" w:rsidR="00452392" w:rsidRPr="00EF6301" w:rsidRDefault="00452392" w:rsidP="00336B57">
      <w:pPr>
        <w:pStyle w:val="Heading2"/>
        <w:numPr>
          <w:ilvl w:val="0"/>
          <w:numId w:val="0"/>
        </w:numPr>
        <w:jc w:val="left"/>
        <w:rPr>
          <w:rFonts w:asciiTheme="minorHAnsi" w:hAnsiTheme="minorHAnsi" w:cstheme="minorHAnsi"/>
          <w:b/>
          <w:bCs w:val="0"/>
          <w:sz w:val="28"/>
          <w:szCs w:val="28"/>
        </w:rPr>
      </w:pPr>
      <w:bookmarkStart w:id="2" w:name="_Toc35841333"/>
      <w:r w:rsidRPr="00EF6301">
        <w:rPr>
          <w:rFonts w:asciiTheme="minorHAnsi" w:hAnsiTheme="minorHAnsi" w:cstheme="minorHAnsi"/>
          <w:b/>
          <w:bCs w:val="0"/>
          <w:sz w:val="28"/>
          <w:szCs w:val="28"/>
        </w:rPr>
        <w:t>FURLOUGHS VS. LAYOFFS</w:t>
      </w:r>
      <w:bookmarkEnd w:id="2"/>
    </w:p>
    <w:p w14:paraId="1ED3A8AE" w14:textId="19B2BEA9" w:rsidR="00452392" w:rsidRPr="00DB676A" w:rsidRDefault="00452392" w:rsidP="00DB676A">
      <w:pPr>
        <w:rPr>
          <w:rFonts w:asciiTheme="minorHAnsi" w:hAnsiTheme="minorHAnsi" w:cstheme="minorHAnsi"/>
          <w:b/>
          <w:bCs/>
        </w:rPr>
      </w:pPr>
      <w:r w:rsidRPr="00DB676A">
        <w:rPr>
          <w:rFonts w:asciiTheme="minorHAnsi" w:hAnsiTheme="minorHAnsi" w:cstheme="minorHAnsi"/>
          <w:b/>
          <w:bCs/>
        </w:rPr>
        <w:t>There are four key differences between a furlough and a layoff:</w:t>
      </w:r>
    </w:p>
    <w:p w14:paraId="38FAE025" w14:textId="77777777" w:rsidR="00452392" w:rsidRPr="00452392" w:rsidRDefault="00452392" w:rsidP="00452392">
      <w:pPr>
        <w:pStyle w:val="ListParagraph"/>
        <w:numPr>
          <w:ilvl w:val="0"/>
          <w:numId w:val="26"/>
        </w:numPr>
        <w:shd w:val="clear" w:color="auto" w:fill="FFFFFF"/>
        <w:spacing w:line="20" w:lineRule="atLeast"/>
        <w:rPr>
          <w:rFonts w:eastAsia="Times New Roman" w:cstheme="minorHAnsi"/>
          <w:color w:val="333333"/>
          <w:sz w:val="24"/>
          <w:szCs w:val="24"/>
        </w:rPr>
      </w:pPr>
      <w:r w:rsidRPr="00452392">
        <w:rPr>
          <w:rFonts w:eastAsia="Times New Roman" w:cstheme="minorHAnsi"/>
          <w:color w:val="333333"/>
          <w:sz w:val="24"/>
          <w:szCs w:val="24"/>
        </w:rPr>
        <w:t>Furloughed employees have an expectation that they will return to work. Typically, an employer will give furloughed employees either a specific date or a specific condition for resuming duties.</w:t>
      </w:r>
    </w:p>
    <w:p w14:paraId="0B75C97B" w14:textId="77777777" w:rsidR="00452392" w:rsidRPr="00452392" w:rsidRDefault="00452392" w:rsidP="00452392">
      <w:pPr>
        <w:pStyle w:val="ListParagraph"/>
        <w:numPr>
          <w:ilvl w:val="0"/>
          <w:numId w:val="26"/>
        </w:numPr>
        <w:shd w:val="clear" w:color="auto" w:fill="FFFFFF"/>
        <w:spacing w:line="20" w:lineRule="atLeast"/>
        <w:rPr>
          <w:rFonts w:eastAsia="Times New Roman" w:cstheme="minorHAnsi"/>
          <w:color w:val="333333"/>
          <w:sz w:val="24"/>
          <w:szCs w:val="24"/>
        </w:rPr>
      </w:pPr>
      <w:r w:rsidRPr="00452392">
        <w:rPr>
          <w:rFonts w:eastAsia="Times New Roman" w:cstheme="minorHAnsi"/>
          <w:color w:val="333333"/>
          <w:sz w:val="24"/>
          <w:szCs w:val="24"/>
        </w:rPr>
        <w:t>Furloughed employees typically retain their benefits. Most notably, employees usually retain access to any health and life insurance during the furlough.</w:t>
      </w:r>
    </w:p>
    <w:p w14:paraId="40BF2596" w14:textId="77777777" w:rsidR="00452392" w:rsidRPr="00452392" w:rsidRDefault="00452392" w:rsidP="00452392">
      <w:pPr>
        <w:pStyle w:val="ListParagraph"/>
        <w:numPr>
          <w:ilvl w:val="0"/>
          <w:numId w:val="26"/>
        </w:numPr>
        <w:shd w:val="clear" w:color="auto" w:fill="FFFFFF"/>
        <w:spacing w:line="20" w:lineRule="atLeast"/>
        <w:rPr>
          <w:rFonts w:eastAsia="Times New Roman" w:cstheme="minorHAnsi"/>
          <w:color w:val="333333"/>
          <w:sz w:val="24"/>
          <w:szCs w:val="24"/>
        </w:rPr>
      </w:pPr>
      <w:r w:rsidRPr="00452392">
        <w:rPr>
          <w:rFonts w:eastAsia="Times New Roman" w:cstheme="minorHAnsi"/>
          <w:color w:val="333333"/>
          <w:sz w:val="24"/>
          <w:szCs w:val="24"/>
        </w:rPr>
        <w:t>A furloughed public employee retains their employment rights. For a public employee who has been furloughed, rather than laid off, this means that they have a presumptive right to return to that position if they choose and it exists.</w:t>
      </w:r>
    </w:p>
    <w:p w14:paraId="0011C449" w14:textId="77777777" w:rsidR="00452392" w:rsidRPr="00452392" w:rsidRDefault="00452392" w:rsidP="00452392">
      <w:pPr>
        <w:pStyle w:val="ListParagraph"/>
        <w:numPr>
          <w:ilvl w:val="0"/>
          <w:numId w:val="26"/>
        </w:numPr>
        <w:shd w:val="clear" w:color="auto" w:fill="FFFFFF"/>
        <w:spacing w:line="20" w:lineRule="atLeast"/>
        <w:rPr>
          <w:rFonts w:eastAsia="Times New Roman" w:cstheme="minorHAnsi"/>
          <w:color w:val="333333"/>
          <w:sz w:val="24"/>
          <w:szCs w:val="24"/>
        </w:rPr>
      </w:pPr>
      <w:r w:rsidRPr="00452392">
        <w:rPr>
          <w:rFonts w:eastAsia="Times New Roman" w:cstheme="minorHAnsi"/>
          <w:color w:val="333333"/>
          <w:sz w:val="24"/>
          <w:szCs w:val="24"/>
        </w:rPr>
        <w:t>A furlough is relatively seamless. Laying off employees requires significant process, as does hiring new staff. This can be time consuming and expensive. By contrast, a furloughed employee can come and go fairly easily.</w:t>
      </w:r>
    </w:p>
    <w:p w14:paraId="44A3E15D" w14:textId="77777777" w:rsidR="00452392" w:rsidRPr="00452392" w:rsidRDefault="00452392" w:rsidP="00452392">
      <w:pPr>
        <w:spacing w:line="20" w:lineRule="atLeast"/>
        <w:rPr>
          <w:rFonts w:asciiTheme="minorHAnsi" w:eastAsiaTheme="minorHAnsi" w:hAnsiTheme="minorHAnsi" w:cstheme="minorHAnsi"/>
        </w:rPr>
      </w:pPr>
    </w:p>
    <w:p w14:paraId="5E097325" w14:textId="255186E3" w:rsidR="00452392" w:rsidRPr="00EF6301" w:rsidRDefault="00452392" w:rsidP="00336B57">
      <w:pPr>
        <w:pStyle w:val="Heading2"/>
        <w:numPr>
          <w:ilvl w:val="0"/>
          <w:numId w:val="0"/>
        </w:numPr>
        <w:jc w:val="left"/>
        <w:rPr>
          <w:rFonts w:asciiTheme="minorHAnsi" w:hAnsiTheme="minorHAnsi" w:cstheme="minorHAnsi"/>
          <w:b/>
          <w:bCs w:val="0"/>
          <w:sz w:val="28"/>
          <w:szCs w:val="28"/>
        </w:rPr>
      </w:pPr>
      <w:bookmarkStart w:id="3" w:name="_Toc35841334"/>
      <w:r w:rsidRPr="00EF6301">
        <w:rPr>
          <w:rFonts w:asciiTheme="minorHAnsi" w:hAnsiTheme="minorHAnsi" w:cstheme="minorHAnsi"/>
          <w:b/>
          <w:bCs w:val="0"/>
          <w:sz w:val="28"/>
          <w:szCs w:val="28"/>
        </w:rPr>
        <w:t>UNEMPLOYMENT BENEFITS:</w:t>
      </w:r>
      <w:bookmarkEnd w:id="3"/>
    </w:p>
    <w:p w14:paraId="50937AC9" w14:textId="057AB8EA" w:rsidR="007866FE" w:rsidRDefault="007866FE" w:rsidP="007866FE">
      <w:pPr>
        <w:autoSpaceDE w:val="0"/>
        <w:autoSpaceDN w:val="0"/>
        <w:adjustRightInd w:val="0"/>
        <w:jc w:val="both"/>
        <w:rPr>
          <w:rFonts w:asciiTheme="minorHAnsi" w:hAnsiTheme="minorHAnsi" w:cstheme="minorHAnsi"/>
          <w:lang w:eastAsia="ja-JP"/>
        </w:rPr>
      </w:pPr>
      <w:r w:rsidRPr="007866FE">
        <w:rPr>
          <w:rFonts w:asciiTheme="minorHAnsi" w:hAnsiTheme="minorHAnsi" w:cstheme="minorHAnsi"/>
          <w:lang w:eastAsia="ja-JP"/>
        </w:rPr>
        <w:t>The Federal-State Unemployment Insurance Program provides unemployment benefits to eligible</w:t>
      </w:r>
      <w:r>
        <w:rPr>
          <w:rFonts w:asciiTheme="minorHAnsi" w:hAnsiTheme="minorHAnsi" w:cstheme="minorHAnsi"/>
          <w:lang w:eastAsia="ja-JP"/>
        </w:rPr>
        <w:t xml:space="preserve"> </w:t>
      </w:r>
      <w:r w:rsidRPr="007866FE">
        <w:rPr>
          <w:rFonts w:asciiTheme="minorHAnsi" w:hAnsiTheme="minorHAnsi" w:cstheme="minorHAnsi"/>
          <w:lang w:eastAsia="ja-JP"/>
        </w:rPr>
        <w:t>workers who are unemployed through no fault of their own (as determined under State law), and who</w:t>
      </w:r>
      <w:r>
        <w:rPr>
          <w:rFonts w:asciiTheme="minorHAnsi" w:hAnsiTheme="minorHAnsi" w:cstheme="minorHAnsi"/>
          <w:lang w:eastAsia="ja-JP"/>
        </w:rPr>
        <w:t xml:space="preserve"> </w:t>
      </w:r>
      <w:r w:rsidRPr="007866FE">
        <w:rPr>
          <w:rFonts w:asciiTheme="minorHAnsi" w:hAnsiTheme="minorHAnsi" w:cstheme="minorHAnsi"/>
          <w:lang w:eastAsia="ja-JP"/>
        </w:rPr>
        <w:t>meet other eligibility requirements of State law. Due to the greater than normal demand we highly</w:t>
      </w:r>
      <w:r>
        <w:rPr>
          <w:rFonts w:asciiTheme="minorHAnsi" w:hAnsiTheme="minorHAnsi" w:cstheme="minorHAnsi"/>
          <w:lang w:eastAsia="ja-JP"/>
        </w:rPr>
        <w:t xml:space="preserve"> </w:t>
      </w:r>
      <w:r w:rsidRPr="007866FE">
        <w:rPr>
          <w:rFonts w:asciiTheme="minorHAnsi" w:hAnsiTheme="minorHAnsi" w:cstheme="minorHAnsi"/>
          <w:lang w:eastAsia="ja-JP"/>
        </w:rPr>
        <w:t>encourage that you visit the websites and apply for benefits online. Each website also includes updated</w:t>
      </w:r>
      <w:r>
        <w:rPr>
          <w:rFonts w:asciiTheme="minorHAnsi" w:hAnsiTheme="minorHAnsi" w:cstheme="minorHAnsi"/>
          <w:lang w:eastAsia="ja-JP"/>
        </w:rPr>
        <w:t xml:space="preserve"> </w:t>
      </w:r>
      <w:r w:rsidRPr="007866FE">
        <w:rPr>
          <w:rFonts w:asciiTheme="minorHAnsi" w:hAnsiTheme="minorHAnsi" w:cstheme="minorHAnsi"/>
          <w:lang w:eastAsia="ja-JP"/>
        </w:rPr>
        <w:t>information of changes the State is making during COVID19 crisis.</w:t>
      </w:r>
      <w:r>
        <w:rPr>
          <w:rFonts w:asciiTheme="minorHAnsi" w:hAnsiTheme="minorHAnsi" w:cstheme="minorHAnsi"/>
          <w:lang w:eastAsia="ja-JP"/>
        </w:rPr>
        <w:t xml:space="preserve"> </w:t>
      </w:r>
    </w:p>
    <w:p w14:paraId="5014937E" w14:textId="77777777" w:rsidR="007866FE" w:rsidRPr="007866FE" w:rsidRDefault="007866FE" w:rsidP="007866FE">
      <w:pPr>
        <w:autoSpaceDE w:val="0"/>
        <w:autoSpaceDN w:val="0"/>
        <w:adjustRightInd w:val="0"/>
        <w:rPr>
          <w:rFonts w:asciiTheme="minorHAnsi" w:hAnsiTheme="minorHAnsi" w:cstheme="minorHAnsi"/>
          <w:lang w:eastAsia="ja-JP"/>
        </w:rPr>
      </w:pPr>
    </w:p>
    <w:p w14:paraId="04A4D50A" w14:textId="709400BE" w:rsidR="007866FE" w:rsidRPr="007866FE" w:rsidRDefault="007866FE" w:rsidP="001375AA">
      <w:pPr>
        <w:pStyle w:val="ListParagraph"/>
        <w:numPr>
          <w:ilvl w:val="0"/>
          <w:numId w:val="27"/>
        </w:numPr>
        <w:autoSpaceDE w:val="0"/>
        <w:autoSpaceDN w:val="0"/>
        <w:adjustRightInd w:val="0"/>
        <w:rPr>
          <w:rFonts w:cstheme="minorHAnsi"/>
          <w:lang w:eastAsia="ja-JP"/>
        </w:rPr>
      </w:pPr>
      <w:r w:rsidRPr="007866FE">
        <w:rPr>
          <w:rFonts w:cstheme="minorHAnsi"/>
          <w:lang w:eastAsia="ja-JP"/>
        </w:rPr>
        <w:t>Unemployment insurance payments (benefits) are intended to provide temporary financial</w:t>
      </w:r>
      <w:r>
        <w:rPr>
          <w:rFonts w:cstheme="minorHAnsi"/>
          <w:lang w:eastAsia="ja-JP"/>
        </w:rPr>
        <w:t xml:space="preserve"> </w:t>
      </w:r>
      <w:r w:rsidRPr="007866FE">
        <w:rPr>
          <w:rFonts w:cstheme="minorHAnsi"/>
          <w:lang w:eastAsia="ja-JP"/>
        </w:rPr>
        <w:t>assistance to unemployed workers who meet the requirements of State law.</w:t>
      </w:r>
    </w:p>
    <w:p w14:paraId="4B7DB318" w14:textId="6087BB2D" w:rsidR="007866FE" w:rsidRPr="007866FE" w:rsidRDefault="007866FE" w:rsidP="00BF6D29">
      <w:pPr>
        <w:pStyle w:val="ListParagraph"/>
        <w:numPr>
          <w:ilvl w:val="0"/>
          <w:numId w:val="27"/>
        </w:numPr>
        <w:autoSpaceDE w:val="0"/>
        <w:autoSpaceDN w:val="0"/>
        <w:adjustRightInd w:val="0"/>
        <w:rPr>
          <w:rFonts w:cstheme="minorHAnsi"/>
          <w:lang w:eastAsia="ja-JP"/>
        </w:rPr>
      </w:pPr>
      <w:r w:rsidRPr="007866FE">
        <w:rPr>
          <w:rFonts w:cstheme="minorHAnsi"/>
          <w:lang w:eastAsia="ja-JP"/>
        </w:rPr>
        <w:lastRenderedPageBreak/>
        <w:t>Each State administers a separate unemployment insurance program within guidelines established by Federal law.</w:t>
      </w:r>
    </w:p>
    <w:p w14:paraId="21223C53" w14:textId="1AC67424" w:rsidR="007866FE" w:rsidRPr="007866FE" w:rsidRDefault="007866FE" w:rsidP="00AE1378">
      <w:pPr>
        <w:pStyle w:val="ListParagraph"/>
        <w:numPr>
          <w:ilvl w:val="0"/>
          <w:numId w:val="27"/>
        </w:numPr>
        <w:autoSpaceDE w:val="0"/>
        <w:autoSpaceDN w:val="0"/>
        <w:adjustRightInd w:val="0"/>
        <w:spacing w:line="20" w:lineRule="atLeast"/>
        <w:rPr>
          <w:rFonts w:cstheme="minorHAnsi"/>
          <w:b/>
          <w:bCs/>
          <w:color w:val="000000"/>
        </w:rPr>
      </w:pPr>
      <w:r w:rsidRPr="007866FE">
        <w:rPr>
          <w:rFonts w:cstheme="minorHAnsi"/>
          <w:lang w:eastAsia="ja-JP"/>
        </w:rPr>
        <w:t>Eligibility for unemployment insurance, benefit amounts and the length of time benefits are available are determined by the State law under which unemployment insurance claims are established.</w:t>
      </w:r>
    </w:p>
    <w:p w14:paraId="3D357EB2" w14:textId="77777777" w:rsidR="007866FE" w:rsidRDefault="007866FE" w:rsidP="00452392">
      <w:pPr>
        <w:spacing w:line="20" w:lineRule="atLeast"/>
        <w:rPr>
          <w:rFonts w:asciiTheme="minorHAnsi" w:hAnsiTheme="minorHAnsi" w:cstheme="minorHAnsi"/>
          <w:b/>
          <w:bCs/>
          <w:color w:val="000000"/>
        </w:rPr>
      </w:pPr>
    </w:p>
    <w:p w14:paraId="3E7C9E22" w14:textId="0F14221D" w:rsidR="004106AD" w:rsidRDefault="004106AD" w:rsidP="00452392">
      <w:pPr>
        <w:spacing w:line="20" w:lineRule="atLeast"/>
        <w:rPr>
          <w:rFonts w:asciiTheme="minorHAnsi" w:hAnsiTheme="minorHAnsi" w:cstheme="minorHAnsi"/>
          <w:b/>
          <w:bCs/>
          <w:color w:val="000000"/>
        </w:rPr>
      </w:pPr>
      <w:r>
        <w:rPr>
          <w:rFonts w:asciiTheme="minorHAnsi" w:hAnsiTheme="minorHAnsi" w:cstheme="minorHAnsi"/>
          <w:b/>
          <w:bCs/>
          <w:color w:val="000000"/>
        </w:rPr>
        <w:t>Your “Official” Employer when filing for Unemployment Benefits:</w:t>
      </w:r>
    </w:p>
    <w:p w14:paraId="22A726AB" w14:textId="77777777" w:rsidR="004106AD" w:rsidRPr="004106AD" w:rsidRDefault="004106AD" w:rsidP="004106AD">
      <w:pPr>
        <w:pStyle w:val="NormalWeb"/>
        <w:spacing w:before="0" w:beforeAutospacing="0" w:after="150" w:afterAutospacing="0"/>
        <w:jc w:val="both"/>
        <w:rPr>
          <w:rFonts w:asciiTheme="minorHAnsi" w:hAnsiTheme="minorHAnsi" w:cstheme="minorHAnsi"/>
          <w:b/>
          <w:bCs/>
          <w:color w:val="494949"/>
        </w:rPr>
      </w:pPr>
      <w:r w:rsidRPr="004106AD">
        <w:rPr>
          <w:rFonts w:asciiTheme="minorHAnsi" w:hAnsiTheme="minorHAnsi" w:cstheme="minorHAnsi"/>
          <w:color w:val="494949"/>
        </w:rPr>
        <w:t>For all team members that have been put on furlough status or have received work plans with reduced hours, if you wish to file a claim for unemployment benefits, below is your employer information</w:t>
      </w:r>
      <w:r w:rsidRPr="004106AD">
        <w:rPr>
          <w:rFonts w:asciiTheme="minorHAnsi" w:hAnsiTheme="minorHAnsi" w:cstheme="minorHAnsi"/>
          <w:b/>
          <w:bCs/>
          <w:color w:val="494949"/>
        </w:rPr>
        <w:t>:</w:t>
      </w:r>
    </w:p>
    <w:p w14:paraId="2033AAAB" w14:textId="43B37FDF" w:rsidR="004106AD" w:rsidRPr="008D5BC6" w:rsidRDefault="002C72F1" w:rsidP="004106AD">
      <w:pPr>
        <w:pStyle w:val="NormalWeb"/>
        <w:spacing w:before="0" w:beforeAutospacing="0" w:after="0" w:afterAutospacing="0"/>
        <w:ind w:left="720"/>
        <w:jc w:val="both"/>
        <w:rPr>
          <w:rFonts w:asciiTheme="minorHAnsi" w:hAnsiTheme="minorHAnsi" w:cstheme="minorHAnsi"/>
          <w:b/>
          <w:bCs/>
          <w:color w:val="FF0000"/>
        </w:rPr>
      </w:pPr>
      <w:r w:rsidRPr="008D5BC6">
        <w:rPr>
          <w:rFonts w:asciiTheme="minorHAnsi" w:hAnsiTheme="minorHAnsi" w:cstheme="minorHAnsi"/>
          <w:b/>
          <w:bCs/>
          <w:color w:val="FF0000"/>
        </w:rPr>
        <w:t>&lt;INSERT</w:t>
      </w:r>
      <w:r w:rsidR="008D5BC6" w:rsidRPr="008D5BC6">
        <w:rPr>
          <w:rFonts w:asciiTheme="minorHAnsi" w:hAnsiTheme="minorHAnsi" w:cstheme="minorHAnsi"/>
          <w:b/>
          <w:bCs/>
          <w:color w:val="FF0000"/>
        </w:rPr>
        <w:t xml:space="preserve"> COMPANY/</w:t>
      </w:r>
      <w:r w:rsidRPr="008D5BC6">
        <w:rPr>
          <w:rFonts w:asciiTheme="minorHAnsi" w:hAnsiTheme="minorHAnsi" w:cstheme="minorHAnsi"/>
          <w:b/>
          <w:bCs/>
          <w:color w:val="FF0000"/>
        </w:rPr>
        <w:t>PEO</w:t>
      </w:r>
      <w:r w:rsidR="008D5BC6" w:rsidRPr="008D5BC6">
        <w:rPr>
          <w:rFonts w:asciiTheme="minorHAnsi" w:hAnsiTheme="minorHAnsi" w:cstheme="minorHAnsi"/>
          <w:b/>
          <w:bCs/>
          <w:color w:val="FF0000"/>
        </w:rPr>
        <w:t xml:space="preserve"> NAME</w:t>
      </w:r>
      <w:r w:rsidRPr="008D5BC6">
        <w:rPr>
          <w:rFonts w:asciiTheme="minorHAnsi" w:hAnsiTheme="minorHAnsi" w:cstheme="minorHAnsi"/>
          <w:b/>
          <w:bCs/>
          <w:color w:val="FF0000"/>
        </w:rPr>
        <w:t>&gt;</w:t>
      </w:r>
    </w:p>
    <w:p w14:paraId="79272422" w14:textId="583D75B5" w:rsidR="004106AD" w:rsidRPr="008D5BC6" w:rsidRDefault="002C72F1" w:rsidP="004106AD">
      <w:pPr>
        <w:pStyle w:val="NormalWeb"/>
        <w:spacing w:before="0" w:beforeAutospacing="0" w:after="0" w:afterAutospacing="0"/>
        <w:ind w:left="720"/>
        <w:jc w:val="both"/>
        <w:rPr>
          <w:rFonts w:asciiTheme="minorHAnsi" w:hAnsiTheme="minorHAnsi" w:cstheme="minorHAnsi"/>
          <w:b/>
          <w:bCs/>
          <w:color w:val="FF0000"/>
        </w:rPr>
      </w:pPr>
      <w:r w:rsidRPr="008D5BC6">
        <w:rPr>
          <w:rFonts w:asciiTheme="minorHAnsi" w:hAnsiTheme="minorHAnsi" w:cstheme="minorHAnsi"/>
          <w:b/>
          <w:bCs/>
          <w:color w:val="FF0000"/>
        </w:rPr>
        <w:t xml:space="preserve">&lt;INSERT </w:t>
      </w:r>
      <w:r w:rsidR="0006236E" w:rsidRPr="008D5BC6">
        <w:rPr>
          <w:rFonts w:asciiTheme="minorHAnsi" w:hAnsiTheme="minorHAnsi" w:cstheme="minorHAnsi"/>
          <w:b/>
          <w:bCs/>
          <w:color w:val="FF0000"/>
        </w:rPr>
        <w:t>EIN&gt;</w:t>
      </w:r>
    </w:p>
    <w:p w14:paraId="6DA212AA" w14:textId="48D97679" w:rsidR="004106AD" w:rsidRPr="008D5BC6" w:rsidRDefault="0006236E" w:rsidP="004106AD">
      <w:pPr>
        <w:pStyle w:val="NormalWeb"/>
        <w:spacing w:before="0" w:beforeAutospacing="0" w:after="0" w:afterAutospacing="0"/>
        <w:ind w:left="720"/>
        <w:jc w:val="both"/>
        <w:rPr>
          <w:rFonts w:asciiTheme="minorHAnsi" w:hAnsiTheme="minorHAnsi" w:cstheme="minorHAnsi"/>
          <w:b/>
          <w:bCs/>
          <w:color w:val="FF0000"/>
        </w:rPr>
      </w:pPr>
      <w:r w:rsidRPr="008D5BC6">
        <w:rPr>
          <w:rFonts w:asciiTheme="minorHAnsi" w:hAnsiTheme="minorHAnsi" w:cstheme="minorHAnsi"/>
          <w:b/>
          <w:bCs/>
          <w:color w:val="FF0000"/>
        </w:rPr>
        <w:t>&lt;INSERT AD</w:t>
      </w:r>
      <w:r w:rsidR="008D5BC6" w:rsidRPr="008D5BC6">
        <w:rPr>
          <w:rFonts w:asciiTheme="minorHAnsi" w:hAnsiTheme="minorHAnsi" w:cstheme="minorHAnsi"/>
          <w:b/>
          <w:bCs/>
          <w:color w:val="FF0000"/>
        </w:rPr>
        <w:t>DRESS&gt;</w:t>
      </w:r>
    </w:p>
    <w:p w14:paraId="126D724D" w14:textId="0BC6BD8E" w:rsidR="004106AD" w:rsidRDefault="004106AD" w:rsidP="00452392">
      <w:pPr>
        <w:spacing w:line="20" w:lineRule="atLeast"/>
        <w:rPr>
          <w:rFonts w:asciiTheme="minorHAnsi" w:hAnsiTheme="minorHAnsi" w:cstheme="minorHAnsi"/>
          <w:b/>
          <w:bCs/>
          <w:color w:val="000000"/>
        </w:rPr>
      </w:pPr>
    </w:p>
    <w:p w14:paraId="2B93290F" w14:textId="57EF513E" w:rsidR="00452392" w:rsidRPr="00452392" w:rsidRDefault="00452392" w:rsidP="00452392">
      <w:pPr>
        <w:spacing w:line="20" w:lineRule="atLeast"/>
        <w:rPr>
          <w:rFonts w:asciiTheme="minorHAnsi" w:hAnsiTheme="minorHAnsi" w:cstheme="minorHAnsi"/>
          <w:color w:val="000000"/>
        </w:rPr>
      </w:pPr>
      <w:r w:rsidRPr="00452392">
        <w:rPr>
          <w:rFonts w:asciiTheme="minorHAnsi" w:hAnsiTheme="minorHAnsi" w:cstheme="minorHAnsi"/>
          <w:b/>
          <w:bCs/>
          <w:color w:val="000000"/>
        </w:rPr>
        <w:t xml:space="preserve">Who qualifies for Unemployment Benefits due to coronavirus, according to </w:t>
      </w:r>
      <w:r w:rsidR="00263542" w:rsidRPr="00263542">
        <w:rPr>
          <w:rFonts w:asciiTheme="minorHAnsi" w:hAnsiTheme="minorHAnsi" w:cstheme="minorHAnsi"/>
          <w:b/>
          <w:bCs/>
          <w:color w:val="FF0000"/>
        </w:rPr>
        <w:t>&lt;INSERT STATE&gt;</w:t>
      </w:r>
      <w:r w:rsidRPr="00263542">
        <w:rPr>
          <w:rFonts w:asciiTheme="minorHAnsi" w:hAnsiTheme="minorHAnsi" w:cstheme="minorHAnsi"/>
          <w:b/>
          <w:bCs/>
          <w:color w:val="FF0000"/>
        </w:rPr>
        <w:t xml:space="preserve"> </w:t>
      </w:r>
      <w:r w:rsidRPr="00452392">
        <w:rPr>
          <w:rFonts w:asciiTheme="minorHAnsi" w:hAnsiTheme="minorHAnsi" w:cstheme="minorHAnsi"/>
          <w:b/>
          <w:bCs/>
          <w:color w:val="000000"/>
        </w:rPr>
        <w:t>Department of Economic Opportunity:</w:t>
      </w:r>
    </w:p>
    <w:p w14:paraId="479AFD64" w14:textId="77777777" w:rsidR="00452392" w:rsidRPr="00452392" w:rsidRDefault="00452392" w:rsidP="00452392">
      <w:pPr>
        <w:numPr>
          <w:ilvl w:val="0"/>
          <w:numId w:val="22"/>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People who were ordered to quarantine by a medical professional or a government agency.</w:t>
      </w:r>
    </w:p>
    <w:p w14:paraId="1FF7B01C" w14:textId="77777777" w:rsidR="00452392" w:rsidRPr="00452392" w:rsidRDefault="00452392" w:rsidP="00452392">
      <w:pPr>
        <w:numPr>
          <w:ilvl w:val="0"/>
          <w:numId w:val="22"/>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Those who are laid off or sent home without pay for an extended period by their employer due to COVID-19.</w:t>
      </w:r>
    </w:p>
    <w:p w14:paraId="7C2BE049" w14:textId="77777777" w:rsidR="00452392" w:rsidRPr="00452392" w:rsidRDefault="00452392" w:rsidP="00452392">
      <w:pPr>
        <w:numPr>
          <w:ilvl w:val="0"/>
          <w:numId w:val="22"/>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Those who are caring for an immediate family member who is diagnosed with the virus.</w:t>
      </w:r>
    </w:p>
    <w:p w14:paraId="6C469877" w14:textId="77777777" w:rsidR="00452392" w:rsidRDefault="00452392" w:rsidP="00452392">
      <w:pPr>
        <w:spacing w:line="20" w:lineRule="atLeast"/>
        <w:rPr>
          <w:rFonts w:asciiTheme="minorHAnsi" w:hAnsiTheme="minorHAnsi" w:cstheme="minorHAnsi"/>
          <w:b/>
          <w:bCs/>
          <w:color w:val="000000"/>
        </w:rPr>
      </w:pPr>
    </w:p>
    <w:p w14:paraId="3A48409D" w14:textId="2328B8CF" w:rsidR="00452392" w:rsidRPr="00452392" w:rsidRDefault="00452392" w:rsidP="00452392">
      <w:pPr>
        <w:spacing w:line="20" w:lineRule="atLeast"/>
        <w:rPr>
          <w:rFonts w:asciiTheme="minorHAnsi" w:eastAsiaTheme="minorHAnsi" w:hAnsiTheme="minorHAnsi" w:cstheme="minorHAnsi"/>
          <w:color w:val="000000"/>
        </w:rPr>
      </w:pPr>
      <w:r w:rsidRPr="00452392">
        <w:rPr>
          <w:rFonts w:asciiTheme="minorHAnsi" w:hAnsiTheme="minorHAnsi" w:cstheme="minorHAnsi"/>
          <w:b/>
          <w:bCs/>
          <w:color w:val="000000"/>
        </w:rPr>
        <w:t>Here are the steps to file for reemployment benefits and what you will need:</w:t>
      </w:r>
    </w:p>
    <w:p w14:paraId="00E396B0" w14:textId="0EBCCEE9" w:rsidR="00452392" w:rsidRPr="00452392" w:rsidRDefault="00452392" w:rsidP="00452392">
      <w:pPr>
        <w:numPr>
          <w:ilvl w:val="0"/>
          <w:numId w:val="23"/>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Visit </w:t>
      </w:r>
      <w:hyperlink r:id="rId9" w:tgtFrame="_blank" w:history="1">
        <w:r w:rsidR="00B61CBA" w:rsidRPr="008250B5">
          <w:rPr>
            <w:rStyle w:val="Hyperlink"/>
            <w:rFonts w:asciiTheme="minorHAnsi" w:hAnsiTheme="minorHAnsi" w:cstheme="minorHAnsi"/>
            <w:b/>
            <w:bCs/>
            <w:color w:val="FF0000"/>
          </w:rPr>
          <w:t>&lt;INSERT</w:t>
        </w:r>
      </w:hyperlink>
      <w:r w:rsidR="00B61CBA" w:rsidRPr="008250B5">
        <w:rPr>
          <w:rStyle w:val="Hyperlink"/>
          <w:rFonts w:asciiTheme="minorHAnsi" w:hAnsiTheme="minorHAnsi" w:cstheme="minorHAnsi"/>
          <w:b/>
          <w:bCs/>
          <w:color w:val="FF0000"/>
        </w:rPr>
        <w:t xml:space="preserve"> WEBSITE&gt;</w:t>
      </w:r>
      <w:r w:rsidRPr="008250B5">
        <w:rPr>
          <w:rStyle w:val="displayblock"/>
          <w:rFonts w:asciiTheme="minorHAnsi" w:hAnsiTheme="minorHAnsi" w:cstheme="minorHAnsi"/>
          <w:color w:val="FF0000"/>
        </w:rPr>
        <w:t> </w:t>
      </w:r>
      <w:r w:rsidRPr="00452392">
        <w:rPr>
          <w:rStyle w:val="displayblock"/>
          <w:rFonts w:asciiTheme="minorHAnsi" w:hAnsiTheme="minorHAnsi" w:cstheme="minorHAnsi"/>
          <w:color w:val="000000"/>
        </w:rPr>
        <w:t>to submit your application</w:t>
      </w:r>
      <w:r w:rsidR="00072E9B">
        <w:rPr>
          <w:rStyle w:val="displayblock"/>
          <w:rFonts w:asciiTheme="minorHAnsi" w:hAnsiTheme="minorHAnsi" w:cstheme="minorHAnsi"/>
          <w:color w:val="000000"/>
        </w:rPr>
        <w:t>.</w:t>
      </w:r>
      <w:r w:rsidR="00072E9B" w:rsidRPr="00452392">
        <w:rPr>
          <w:rFonts w:asciiTheme="minorHAnsi" w:hAnsiTheme="minorHAnsi" w:cstheme="minorHAnsi"/>
          <w:color w:val="000000"/>
        </w:rPr>
        <w:t xml:space="preserve"> </w:t>
      </w:r>
    </w:p>
    <w:p w14:paraId="361894A3" w14:textId="77777777" w:rsidR="00452392" w:rsidRPr="00452392" w:rsidRDefault="00452392" w:rsidP="00452392">
      <w:pPr>
        <w:numPr>
          <w:ilvl w:val="0"/>
          <w:numId w:val="23"/>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You will need: Social Security number, driver’s license or state ID, your past 18 months of employment -- including name of employer, separation reason, earnings and dates of employment. If you are not a U.S. citizen you will also need work authorization, military employees will need DD-214 member 2, 3, 4, 5, 6, 7, or 8 and federal government employees need a SF 8 or SF 50.</w:t>
      </w:r>
    </w:p>
    <w:p w14:paraId="680AFB9E" w14:textId="77777777" w:rsidR="00452392" w:rsidRPr="00452392" w:rsidRDefault="00452392" w:rsidP="00452392">
      <w:pPr>
        <w:numPr>
          <w:ilvl w:val="0"/>
          <w:numId w:val="23"/>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Your claim will then go to review to determine if you qualify.</w:t>
      </w:r>
    </w:p>
    <w:p w14:paraId="0863CFDE" w14:textId="77777777" w:rsidR="00452392" w:rsidRPr="00452392" w:rsidRDefault="00452392" w:rsidP="00452392">
      <w:pPr>
        <w:numPr>
          <w:ilvl w:val="0"/>
          <w:numId w:val="23"/>
        </w:numPr>
        <w:spacing w:line="20" w:lineRule="atLeast"/>
        <w:rPr>
          <w:rFonts w:asciiTheme="minorHAnsi" w:hAnsiTheme="minorHAnsi" w:cstheme="minorHAnsi"/>
          <w:color w:val="000000"/>
        </w:rPr>
      </w:pPr>
      <w:r w:rsidRPr="00452392">
        <w:rPr>
          <w:rStyle w:val="displayblock"/>
          <w:rFonts w:asciiTheme="minorHAnsi" w:hAnsiTheme="minorHAnsi" w:cstheme="minorHAnsi"/>
          <w:color w:val="000000"/>
        </w:rPr>
        <w:t>Following your application, applicants must login to the CONNECT system every two weeks to request benefit payment. You will receive a date at the end of your application telling you when to return to CONNECT.</w:t>
      </w:r>
    </w:p>
    <w:p w14:paraId="782A2799" w14:textId="77777777" w:rsidR="00452392" w:rsidRPr="00452392" w:rsidRDefault="00452392" w:rsidP="00452392">
      <w:pPr>
        <w:spacing w:line="20" w:lineRule="atLeast"/>
        <w:rPr>
          <w:rFonts w:asciiTheme="minorHAnsi" w:eastAsiaTheme="minorHAnsi" w:hAnsiTheme="minorHAnsi" w:cstheme="minorHAnsi"/>
        </w:rPr>
      </w:pPr>
    </w:p>
    <w:p w14:paraId="33144D5E" w14:textId="77777777" w:rsidR="00CF2717" w:rsidRDefault="00CF2717" w:rsidP="00336B57">
      <w:pPr>
        <w:pStyle w:val="Heading2"/>
        <w:numPr>
          <w:ilvl w:val="0"/>
          <w:numId w:val="0"/>
        </w:numPr>
        <w:jc w:val="left"/>
        <w:rPr>
          <w:rFonts w:asciiTheme="minorHAnsi" w:hAnsiTheme="minorHAnsi" w:cstheme="minorHAnsi"/>
          <w:b/>
          <w:bCs w:val="0"/>
          <w:color w:val="ED7D31" w:themeColor="accent2"/>
          <w:sz w:val="28"/>
          <w:szCs w:val="28"/>
        </w:rPr>
      </w:pPr>
    </w:p>
    <w:p w14:paraId="043E2261" w14:textId="45FA16ED" w:rsidR="00452392" w:rsidRPr="0004657D" w:rsidRDefault="00452392" w:rsidP="00336B57">
      <w:pPr>
        <w:pStyle w:val="Heading2"/>
        <w:numPr>
          <w:ilvl w:val="0"/>
          <w:numId w:val="0"/>
        </w:numPr>
        <w:jc w:val="left"/>
        <w:rPr>
          <w:rFonts w:asciiTheme="minorHAnsi" w:hAnsiTheme="minorHAnsi" w:cstheme="minorHAnsi"/>
          <w:b/>
          <w:bCs w:val="0"/>
          <w:sz w:val="28"/>
          <w:szCs w:val="28"/>
        </w:rPr>
      </w:pPr>
      <w:bookmarkStart w:id="4" w:name="_Toc35841335"/>
      <w:r w:rsidRPr="0004657D">
        <w:rPr>
          <w:rFonts w:asciiTheme="minorHAnsi" w:hAnsiTheme="minorHAnsi" w:cstheme="minorHAnsi"/>
          <w:b/>
          <w:bCs w:val="0"/>
          <w:sz w:val="28"/>
          <w:szCs w:val="28"/>
        </w:rPr>
        <w:t xml:space="preserve">UNEMPLOYMENT BENEFITS in </w:t>
      </w:r>
      <w:r w:rsidR="0004657D" w:rsidRPr="0004657D">
        <w:rPr>
          <w:rFonts w:asciiTheme="minorHAnsi" w:hAnsiTheme="minorHAnsi" w:cstheme="minorHAnsi"/>
          <w:b/>
          <w:bCs w:val="0"/>
          <w:color w:val="FF0000"/>
          <w:sz w:val="28"/>
          <w:szCs w:val="28"/>
        </w:rPr>
        <w:t>&lt;INSERT STATE&gt;</w:t>
      </w:r>
      <w:r w:rsidRPr="0004657D">
        <w:rPr>
          <w:rFonts w:asciiTheme="minorHAnsi" w:hAnsiTheme="minorHAnsi" w:cstheme="minorHAnsi"/>
          <w:b/>
          <w:bCs w:val="0"/>
          <w:sz w:val="28"/>
          <w:szCs w:val="28"/>
        </w:rPr>
        <w:t>:</w:t>
      </w:r>
      <w:bookmarkEnd w:id="4"/>
      <w:r w:rsidR="00CA29E6">
        <w:rPr>
          <w:rFonts w:asciiTheme="minorHAnsi" w:hAnsiTheme="minorHAnsi" w:cstheme="minorHAnsi"/>
          <w:b/>
          <w:bCs w:val="0"/>
          <w:sz w:val="28"/>
          <w:szCs w:val="28"/>
        </w:rPr>
        <w:t xml:space="preserve"> </w:t>
      </w:r>
      <w:r w:rsidR="00CA29E6" w:rsidRPr="00CA29E6">
        <w:rPr>
          <w:rFonts w:asciiTheme="minorHAnsi" w:hAnsiTheme="minorHAnsi" w:cstheme="minorHAnsi"/>
          <w:b/>
          <w:bCs w:val="0"/>
          <w:i/>
          <w:iCs/>
          <w:color w:val="FF0000"/>
          <w:sz w:val="28"/>
          <w:szCs w:val="28"/>
        </w:rPr>
        <w:t>(INSERT STATE SPECIFIC INFO BELOW- WE HAVE INCLUDED FLORDIA AS AN EXAMPLE)</w:t>
      </w:r>
    </w:p>
    <w:p w14:paraId="5EB99836" w14:textId="77777777" w:rsidR="00452392" w:rsidRPr="00452392" w:rsidRDefault="00452392" w:rsidP="00452392">
      <w:pPr>
        <w:pStyle w:val="ListParagraph"/>
        <w:numPr>
          <w:ilvl w:val="0"/>
          <w:numId w:val="24"/>
        </w:numPr>
        <w:rPr>
          <w:rFonts w:eastAsia="Times New Roman" w:cstheme="minorHAnsi"/>
          <w:color w:val="000000"/>
          <w:sz w:val="24"/>
          <w:szCs w:val="24"/>
        </w:rPr>
      </w:pPr>
      <w:r w:rsidRPr="00452392">
        <w:rPr>
          <w:rFonts w:eastAsia="Times New Roman" w:cstheme="minorHAnsi"/>
          <w:color w:val="000000"/>
          <w:sz w:val="24"/>
          <w:szCs w:val="24"/>
        </w:rPr>
        <w:t>Eligible recipients can receive $32 to $275 per week, based on prior income.</w:t>
      </w:r>
    </w:p>
    <w:p w14:paraId="11113992" w14:textId="77777777" w:rsidR="00452392" w:rsidRPr="00452392" w:rsidRDefault="00452392" w:rsidP="00452392">
      <w:pPr>
        <w:pStyle w:val="ListParagraph"/>
        <w:numPr>
          <w:ilvl w:val="0"/>
          <w:numId w:val="24"/>
        </w:numPr>
        <w:rPr>
          <w:rFonts w:eastAsia="Times New Roman" w:cstheme="minorHAnsi"/>
          <w:color w:val="000000"/>
          <w:sz w:val="24"/>
          <w:szCs w:val="24"/>
        </w:rPr>
      </w:pPr>
      <w:r w:rsidRPr="00452392">
        <w:rPr>
          <w:rFonts w:eastAsia="Times New Roman" w:cstheme="minorHAnsi"/>
          <w:color w:val="000000"/>
          <w:sz w:val="24"/>
          <w:szCs w:val="24"/>
        </w:rPr>
        <w:t>Currently, recipients can receive benefits for 12 weeks.</w:t>
      </w:r>
    </w:p>
    <w:p w14:paraId="5CDA435F" w14:textId="77777777" w:rsidR="00452392" w:rsidRPr="00452392" w:rsidRDefault="00452392" w:rsidP="00452392">
      <w:pPr>
        <w:numPr>
          <w:ilvl w:val="0"/>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t>Florida looks at your recent work history and earnings during a one-year "base period" to determine your eligibility for unemployment.</w:t>
      </w:r>
    </w:p>
    <w:p w14:paraId="3C57693B" w14:textId="77777777" w:rsidR="00452392" w:rsidRPr="00452392" w:rsidRDefault="00452392" w:rsidP="00452392">
      <w:pPr>
        <w:numPr>
          <w:ilvl w:val="0"/>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lastRenderedPageBreak/>
        <w:t>The base period is the earliest four of the five complete calendar quarters before you filed your claim for benefits (For example, if you filed your claim in October of 2020, the base period would be from June 1, 2019, through May 31, 2020)</w:t>
      </w:r>
    </w:p>
    <w:p w14:paraId="006CCE7C" w14:textId="77777777" w:rsidR="00452392" w:rsidRPr="00452392" w:rsidRDefault="00452392" w:rsidP="00452392">
      <w:pPr>
        <w:numPr>
          <w:ilvl w:val="0"/>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t>During the base period, your work history and earnings must meet all three of these requirements:</w:t>
      </w:r>
    </w:p>
    <w:p w14:paraId="693A1A8D" w14:textId="77777777" w:rsidR="00452392" w:rsidRPr="00452392" w:rsidRDefault="00452392" w:rsidP="00452392">
      <w:pPr>
        <w:numPr>
          <w:ilvl w:val="1"/>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t>You must have been paid wages in at least two of the four calendar quarters that make up the base period.</w:t>
      </w:r>
    </w:p>
    <w:p w14:paraId="75197334" w14:textId="77777777" w:rsidR="00452392" w:rsidRPr="00452392" w:rsidRDefault="00452392" w:rsidP="00452392">
      <w:pPr>
        <w:numPr>
          <w:ilvl w:val="1"/>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t>Your earnings during the entire base period must be at least one-and-a-half times your wages in the highest paid quarter of the base period. For example, if you earned $5,000 during your highest paid quarter, your total earnings for the base period year must be at least $7,500.</w:t>
      </w:r>
    </w:p>
    <w:p w14:paraId="6C659157" w14:textId="77777777" w:rsidR="00452392" w:rsidRPr="00452392" w:rsidRDefault="00452392" w:rsidP="00452392">
      <w:pPr>
        <w:numPr>
          <w:ilvl w:val="1"/>
          <w:numId w:val="24"/>
        </w:numPr>
        <w:shd w:val="clear" w:color="auto" w:fill="FFFFFF"/>
        <w:rPr>
          <w:rFonts w:asciiTheme="minorHAnsi" w:hAnsiTheme="minorHAnsi" w:cstheme="minorHAnsi"/>
          <w:color w:val="272727"/>
        </w:rPr>
      </w:pPr>
      <w:r w:rsidRPr="00452392">
        <w:rPr>
          <w:rFonts w:asciiTheme="minorHAnsi" w:hAnsiTheme="minorHAnsi" w:cstheme="minorHAnsi"/>
          <w:color w:val="272727"/>
        </w:rPr>
        <w:t>You must have earned at least $3,400 during the entire base period.</w:t>
      </w:r>
    </w:p>
    <w:p w14:paraId="0F85B5C3" w14:textId="77777777" w:rsidR="00452392" w:rsidRPr="00452392" w:rsidRDefault="00452392" w:rsidP="00452392">
      <w:pPr>
        <w:rPr>
          <w:rFonts w:asciiTheme="minorHAnsi" w:eastAsiaTheme="minorHAnsi" w:hAnsiTheme="minorHAnsi" w:cstheme="minorHAnsi"/>
          <w:b/>
          <w:bCs/>
          <w:color w:val="000000"/>
        </w:rPr>
      </w:pPr>
    </w:p>
    <w:p w14:paraId="179AB6C2" w14:textId="2B339D6A" w:rsidR="00452392" w:rsidRPr="00452392" w:rsidRDefault="00452392" w:rsidP="00452392">
      <w:pPr>
        <w:rPr>
          <w:rFonts w:asciiTheme="minorHAnsi" w:hAnsiTheme="minorHAnsi" w:cstheme="minorHAnsi"/>
          <w:color w:val="000000"/>
        </w:rPr>
      </w:pPr>
      <w:r w:rsidRPr="00452392">
        <w:rPr>
          <w:rFonts w:asciiTheme="minorHAnsi" w:hAnsiTheme="minorHAnsi" w:cstheme="minorHAnsi"/>
          <w:color w:val="000000"/>
        </w:rPr>
        <w:t xml:space="preserve">Gov. </w:t>
      </w:r>
      <w:r w:rsidR="00B17029" w:rsidRPr="00B17029">
        <w:rPr>
          <w:rFonts w:asciiTheme="minorHAnsi" w:hAnsiTheme="minorHAnsi" w:cstheme="minorHAnsi"/>
          <w:color w:val="FF0000"/>
        </w:rPr>
        <w:t>&lt;INSERT GOV. NAME&gt;</w:t>
      </w:r>
      <w:r w:rsidRPr="00B17029">
        <w:rPr>
          <w:rFonts w:asciiTheme="minorHAnsi" w:hAnsiTheme="minorHAnsi" w:cstheme="minorHAnsi"/>
          <w:color w:val="FF0000"/>
        </w:rPr>
        <w:t xml:space="preserve"> </w:t>
      </w:r>
      <w:r w:rsidRPr="00452392">
        <w:rPr>
          <w:rFonts w:asciiTheme="minorHAnsi" w:hAnsiTheme="minorHAnsi" w:cstheme="minorHAnsi"/>
          <w:color w:val="000000"/>
        </w:rPr>
        <w:t>could also take steps to extend benefits due to the coronavirus (we are monitoring constantly for any updates/changes).</w:t>
      </w:r>
    </w:p>
    <w:p w14:paraId="2561FDCE" w14:textId="77777777" w:rsidR="00452392" w:rsidRPr="00452392" w:rsidRDefault="00452392" w:rsidP="00452392">
      <w:pPr>
        <w:pStyle w:val="ListParagraph"/>
        <w:numPr>
          <w:ilvl w:val="0"/>
          <w:numId w:val="25"/>
        </w:numPr>
        <w:rPr>
          <w:rFonts w:eastAsia="Times New Roman"/>
          <w:color w:val="000000"/>
          <w:sz w:val="24"/>
          <w:szCs w:val="24"/>
        </w:rPr>
      </w:pPr>
      <w:r w:rsidRPr="00452392">
        <w:rPr>
          <w:rFonts w:eastAsia="Times New Roman"/>
          <w:color w:val="000000"/>
          <w:sz w:val="24"/>
          <w:szCs w:val="24"/>
        </w:rPr>
        <w:t>Unemployment rates could increase</w:t>
      </w:r>
    </w:p>
    <w:p w14:paraId="3B528CB2" w14:textId="77777777" w:rsidR="00452392" w:rsidRPr="00452392" w:rsidRDefault="00452392" w:rsidP="00452392">
      <w:pPr>
        <w:pStyle w:val="ListParagraph"/>
        <w:numPr>
          <w:ilvl w:val="0"/>
          <w:numId w:val="25"/>
        </w:numPr>
        <w:rPr>
          <w:rFonts w:eastAsia="Times New Roman"/>
          <w:color w:val="000000"/>
          <w:sz w:val="24"/>
          <w:szCs w:val="24"/>
        </w:rPr>
      </w:pPr>
      <w:r w:rsidRPr="00452392">
        <w:rPr>
          <w:rFonts w:eastAsia="Times New Roman"/>
          <w:color w:val="000000"/>
          <w:sz w:val="24"/>
          <w:szCs w:val="24"/>
        </w:rPr>
        <w:t>The number of weeks could increase.</w:t>
      </w:r>
    </w:p>
    <w:p w14:paraId="1B57C3A0" w14:textId="77777777" w:rsidR="00452392" w:rsidRPr="00452392" w:rsidRDefault="00452392" w:rsidP="009E79DF">
      <w:pPr>
        <w:autoSpaceDE w:val="0"/>
        <w:autoSpaceDN w:val="0"/>
        <w:adjustRightInd w:val="0"/>
        <w:jc w:val="both"/>
        <w:rPr>
          <w:rFonts w:ascii="Calibri" w:hAnsi="Calibri" w:cs="Calibri"/>
          <w:lang w:eastAsia="ja-JP"/>
        </w:rPr>
      </w:pPr>
    </w:p>
    <w:p w14:paraId="0D8C567A" w14:textId="5BDE4170" w:rsidR="00452392" w:rsidRDefault="00452392" w:rsidP="00DF7B28">
      <w:pPr>
        <w:autoSpaceDE w:val="0"/>
        <w:autoSpaceDN w:val="0"/>
        <w:adjustRightInd w:val="0"/>
        <w:jc w:val="both"/>
        <w:rPr>
          <w:rFonts w:ascii="Calibri" w:hAnsi="Calibri" w:cs="Calibri"/>
          <w:sz w:val="22"/>
          <w:szCs w:val="22"/>
          <w:lang w:eastAsia="ja-JP"/>
        </w:rPr>
      </w:pPr>
    </w:p>
    <w:p w14:paraId="36885ADC" w14:textId="2826CB0B" w:rsidR="00C85DDB" w:rsidRPr="009C316E" w:rsidRDefault="00C85DDB" w:rsidP="009C316E">
      <w:pPr>
        <w:rPr>
          <w:rFonts w:asciiTheme="minorHAnsi" w:hAnsiTheme="minorHAnsi" w:cstheme="minorHAnsi"/>
          <w:color w:val="202020"/>
        </w:rPr>
      </w:pPr>
    </w:p>
    <w:p w14:paraId="53DA6535" w14:textId="77777777" w:rsidR="00E41150" w:rsidRDefault="00E41150" w:rsidP="00C85DDB">
      <w:pPr>
        <w:rPr>
          <w:rStyle w:val="Strong"/>
          <w:rFonts w:asciiTheme="minorHAnsi" w:hAnsiTheme="minorHAnsi" w:cstheme="minorHAnsi"/>
          <w:b w:val="0"/>
          <w:bCs w:val="0"/>
          <w:color w:val="202020"/>
        </w:rPr>
      </w:pPr>
    </w:p>
    <w:p w14:paraId="58512857" w14:textId="7348322B" w:rsidR="009C316E" w:rsidRDefault="009C316E" w:rsidP="00E41150">
      <w:pPr>
        <w:jc w:val="both"/>
        <w:rPr>
          <w:rStyle w:val="Strong"/>
          <w:rFonts w:asciiTheme="minorHAnsi" w:hAnsiTheme="minorHAnsi" w:cstheme="minorHAnsi"/>
          <w:b w:val="0"/>
          <w:bCs w:val="0"/>
          <w:color w:val="202020"/>
        </w:rPr>
      </w:pPr>
      <w:r>
        <w:rPr>
          <w:rStyle w:val="Strong"/>
          <w:rFonts w:asciiTheme="minorHAnsi" w:hAnsiTheme="minorHAnsi" w:cstheme="minorHAnsi"/>
          <w:b w:val="0"/>
          <w:bCs w:val="0"/>
          <w:color w:val="202020"/>
        </w:rPr>
        <w:br w:type="page"/>
      </w:r>
    </w:p>
    <w:p w14:paraId="3D933FC0" w14:textId="7B991E92" w:rsidR="00336B57" w:rsidRPr="008E1CF4" w:rsidRDefault="00336B57" w:rsidP="008E1CF4">
      <w:pPr>
        <w:pStyle w:val="Heading2"/>
        <w:numPr>
          <w:ilvl w:val="0"/>
          <w:numId w:val="0"/>
        </w:numPr>
        <w:spacing w:after="0"/>
        <w:jc w:val="center"/>
        <w:rPr>
          <w:rFonts w:asciiTheme="minorHAnsi" w:hAnsiTheme="minorHAnsi" w:cstheme="minorHAnsi"/>
          <w:b/>
          <w:bCs w:val="0"/>
          <w:color w:val="ED7D31" w:themeColor="accent2"/>
          <w:sz w:val="28"/>
          <w:szCs w:val="28"/>
        </w:rPr>
      </w:pPr>
      <w:bookmarkStart w:id="5" w:name="_Toc35841336"/>
      <w:r w:rsidRPr="00336B57">
        <w:rPr>
          <w:rFonts w:asciiTheme="minorHAnsi" w:hAnsiTheme="minorHAnsi" w:cstheme="minorHAnsi"/>
          <w:b/>
          <w:bCs w:val="0"/>
          <w:color w:val="ED7D31" w:themeColor="accent2"/>
          <w:sz w:val="28"/>
          <w:szCs w:val="28"/>
        </w:rPr>
        <w:lastRenderedPageBreak/>
        <w:t>TEAM MEMBER RESOURCES</w:t>
      </w:r>
      <w:bookmarkEnd w:id="5"/>
      <w:r w:rsidR="003B6B68">
        <w:rPr>
          <w:rFonts w:asciiTheme="minorHAnsi" w:hAnsiTheme="minorHAnsi" w:cstheme="minorHAnsi"/>
          <w:b/>
          <w:bCs w:val="0"/>
          <w:color w:val="ED7D31" w:themeColor="accent2"/>
          <w:sz w:val="28"/>
          <w:szCs w:val="28"/>
        </w:rPr>
        <w:t xml:space="preserve"> </w:t>
      </w:r>
      <w:r w:rsidR="003B6B68" w:rsidRPr="00E909CA">
        <w:rPr>
          <w:rFonts w:asciiTheme="minorHAnsi" w:hAnsiTheme="minorHAnsi" w:cstheme="minorHAnsi"/>
          <w:b/>
          <w:bCs w:val="0"/>
          <w:i/>
          <w:iCs/>
          <w:color w:val="FF0000"/>
          <w:sz w:val="28"/>
          <w:szCs w:val="28"/>
        </w:rPr>
        <w:t>(THE FOLLOWING IS AN EXAMPLE</w:t>
      </w:r>
      <w:r w:rsidR="006F7B74" w:rsidRPr="00E909CA">
        <w:rPr>
          <w:rFonts w:asciiTheme="minorHAnsi" w:hAnsiTheme="minorHAnsi" w:cstheme="minorHAnsi"/>
          <w:b/>
          <w:bCs w:val="0"/>
          <w:i/>
          <w:iCs/>
          <w:color w:val="FF0000"/>
          <w:sz w:val="28"/>
          <w:szCs w:val="28"/>
        </w:rPr>
        <w:t xml:space="preserve">- </w:t>
      </w:r>
      <w:r w:rsidR="00C24AF6" w:rsidRPr="00E909CA">
        <w:rPr>
          <w:rFonts w:asciiTheme="minorHAnsi" w:hAnsiTheme="minorHAnsi" w:cstheme="minorHAnsi"/>
          <w:b/>
          <w:bCs w:val="0"/>
          <w:i/>
          <w:iCs/>
          <w:color w:val="FF0000"/>
          <w:sz w:val="28"/>
          <w:szCs w:val="28"/>
        </w:rPr>
        <w:t>UPDATE FOR YOUR COMPANIES NEEDS</w:t>
      </w:r>
      <w:r w:rsidR="00E909CA" w:rsidRPr="00E909CA">
        <w:rPr>
          <w:rFonts w:asciiTheme="minorHAnsi" w:hAnsiTheme="minorHAnsi" w:cstheme="minorHAnsi"/>
          <w:b/>
          <w:bCs w:val="0"/>
          <w:i/>
          <w:iCs/>
          <w:color w:val="FF0000"/>
          <w:sz w:val="28"/>
          <w:szCs w:val="28"/>
        </w:rPr>
        <w:t>)</w:t>
      </w:r>
    </w:p>
    <w:tbl>
      <w:tblPr>
        <w:tblStyle w:val="TableGrid"/>
        <w:tblW w:w="0" w:type="auto"/>
        <w:tblLook w:val="04A0" w:firstRow="1" w:lastRow="0" w:firstColumn="1" w:lastColumn="0" w:noHBand="0" w:noVBand="1"/>
      </w:tblPr>
      <w:tblGrid>
        <w:gridCol w:w="2515"/>
        <w:gridCol w:w="7555"/>
      </w:tblGrid>
      <w:tr w:rsidR="00CE1F12" w14:paraId="5C91A1EB" w14:textId="77777777" w:rsidTr="00CE1F12">
        <w:tc>
          <w:tcPr>
            <w:tcW w:w="2515" w:type="dxa"/>
            <w:shd w:val="clear" w:color="auto" w:fill="ED7D31" w:themeFill="accent2"/>
          </w:tcPr>
          <w:p w14:paraId="6961B931" w14:textId="5814D29D" w:rsidR="00CE1F12" w:rsidRPr="00CE1F12" w:rsidRDefault="00CE1F12" w:rsidP="00CE1F12">
            <w:pPr>
              <w:autoSpaceDE w:val="0"/>
              <w:autoSpaceDN w:val="0"/>
              <w:adjustRightInd w:val="0"/>
              <w:jc w:val="center"/>
              <w:rPr>
                <w:rFonts w:asciiTheme="minorHAnsi" w:hAnsiTheme="minorHAnsi" w:cstheme="minorHAnsi"/>
                <w:color w:val="FFFFFF" w:themeColor="background1"/>
                <w:sz w:val="28"/>
                <w:szCs w:val="28"/>
              </w:rPr>
            </w:pPr>
            <w:r w:rsidRPr="00CE1F12">
              <w:rPr>
                <w:rFonts w:asciiTheme="minorHAnsi" w:hAnsiTheme="minorHAnsi" w:cstheme="minorHAnsi"/>
                <w:color w:val="FFFFFF" w:themeColor="background1"/>
                <w:sz w:val="28"/>
                <w:szCs w:val="28"/>
              </w:rPr>
              <w:t>REFERENCE</w:t>
            </w:r>
          </w:p>
        </w:tc>
        <w:tc>
          <w:tcPr>
            <w:tcW w:w="7555" w:type="dxa"/>
            <w:shd w:val="clear" w:color="auto" w:fill="ED7D31" w:themeFill="accent2"/>
          </w:tcPr>
          <w:p w14:paraId="650A70AE" w14:textId="310EAECB" w:rsidR="00CE1F12" w:rsidRPr="00CE1F12" w:rsidRDefault="00CE1F12" w:rsidP="00CE1F12">
            <w:pPr>
              <w:autoSpaceDE w:val="0"/>
              <w:autoSpaceDN w:val="0"/>
              <w:adjustRightInd w:val="0"/>
              <w:jc w:val="center"/>
              <w:rPr>
                <w:rFonts w:asciiTheme="minorHAnsi" w:hAnsiTheme="minorHAnsi" w:cstheme="minorHAnsi"/>
                <w:color w:val="FFFFFF" w:themeColor="background1"/>
                <w:sz w:val="28"/>
                <w:szCs w:val="28"/>
              </w:rPr>
            </w:pPr>
            <w:r w:rsidRPr="00CE1F12">
              <w:rPr>
                <w:rFonts w:asciiTheme="minorHAnsi" w:hAnsiTheme="minorHAnsi" w:cstheme="minorHAnsi"/>
                <w:color w:val="FFFFFF" w:themeColor="background1"/>
                <w:sz w:val="28"/>
                <w:szCs w:val="28"/>
              </w:rPr>
              <w:t>RESOURCE</w:t>
            </w:r>
          </w:p>
        </w:tc>
      </w:tr>
      <w:tr w:rsidR="00CE1F12" w:rsidRPr="00CE1F12" w14:paraId="4BCED209" w14:textId="77777777" w:rsidTr="00871852">
        <w:tc>
          <w:tcPr>
            <w:tcW w:w="2515" w:type="dxa"/>
            <w:vAlign w:val="center"/>
          </w:tcPr>
          <w:p w14:paraId="59FDA4FD" w14:textId="14BBACE1" w:rsidR="00CE1F12" w:rsidRPr="00CE1F12" w:rsidRDefault="00CE1F12" w:rsidP="00CE1F12">
            <w:pPr>
              <w:autoSpaceDE w:val="0"/>
              <w:autoSpaceDN w:val="0"/>
              <w:adjustRightInd w:val="0"/>
              <w:rPr>
                <w:rFonts w:asciiTheme="minorHAnsi" w:hAnsiTheme="minorHAnsi" w:cstheme="minorHAnsi"/>
                <w:b/>
                <w:bCs/>
                <w:color w:val="494949"/>
              </w:rPr>
            </w:pPr>
            <w:r w:rsidRPr="00CE1F12">
              <w:rPr>
                <w:rFonts w:asciiTheme="minorHAnsi" w:hAnsiTheme="minorHAnsi" w:cstheme="minorHAnsi"/>
                <w:b/>
                <w:bCs/>
                <w:color w:val="494949"/>
              </w:rPr>
              <w:t>YOUR HEALTH &amp; WELLBEING</w:t>
            </w:r>
          </w:p>
        </w:tc>
        <w:tc>
          <w:tcPr>
            <w:tcW w:w="7555" w:type="dxa"/>
            <w:vAlign w:val="center"/>
          </w:tcPr>
          <w:p w14:paraId="3E7057B3" w14:textId="72D7BADD" w:rsidR="00CE1F12" w:rsidRPr="00CE1F12" w:rsidRDefault="00CE1F12" w:rsidP="00871852">
            <w:pPr>
              <w:autoSpaceDE w:val="0"/>
              <w:autoSpaceDN w:val="0"/>
              <w:adjustRightInd w:val="0"/>
              <w:rPr>
                <w:rFonts w:asciiTheme="minorHAnsi" w:hAnsiTheme="minorHAnsi" w:cstheme="minorHAnsi"/>
                <w:lang w:eastAsia="ja-JP"/>
              </w:rPr>
            </w:pPr>
            <w:r w:rsidRPr="00CE1F12">
              <w:rPr>
                <w:rFonts w:asciiTheme="minorHAnsi" w:hAnsiTheme="minorHAnsi" w:cstheme="minorHAnsi"/>
                <w:lang w:eastAsia="ja-JP"/>
              </w:rPr>
              <w:t>The health of our patients and team members is paramount, and our core</w:t>
            </w:r>
          </w:p>
          <w:p w14:paraId="168E3B65" w14:textId="77777777" w:rsidR="00CE1F12" w:rsidRDefault="00CE1F12" w:rsidP="00871852">
            <w:pPr>
              <w:autoSpaceDE w:val="0"/>
              <w:autoSpaceDN w:val="0"/>
              <w:adjustRightInd w:val="0"/>
              <w:rPr>
                <w:rFonts w:asciiTheme="minorHAnsi" w:hAnsiTheme="minorHAnsi" w:cstheme="minorHAnsi"/>
                <w:lang w:eastAsia="ja-JP"/>
              </w:rPr>
            </w:pPr>
            <w:r w:rsidRPr="00CE1F12">
              <w:rPr>
                <w:rFonts w:asciiTheme="minorHAnsi" w:hAnsiTheme="minorHAnsi" w:cstheme="minorHAnsi"/>
                <w:lang w:eastAsia="ja-JP"/>
              </w:rPr>
              <w:t>focus is to address these challenges.  Please monitor your own health, and that of your own family and friends, to stay safe and follow guidance from all governmental and public health authorities.</w:t>
            </w:r>
          </w:p>
          <w:p w14:paraId="72AF57F9" w14:textId="4C91F5C4" w:rsidR="00810CE2" w:rsidRPr="00CE1F12" w:rsidRDefault="00810CE2" w:rsidP="00871852">
            <w:pPr>
              <w:autoSpaceDE w:val="0"/>
              <w:autoSpaceDN w:val="0"/>
              <w:adjustRightInd w:val="0"/>
              <w:rPr>
                <w:rFonts w:asciiTheme="minorHAnsi" w:hAnsiTheme="minorHAnsi" w:cstheme="minorHAnsi"/>
              </w:rPr>
            </w:pPr>
          </w:p>
        </w:tc>
      </w:tr>
      <w:tr w:rsidR="000B7868" w:rsidRPr="00CE1F12" w14:paraId="349A8F51" w14:textId="77777777" w:rsidTr="00871852">
        <w:tc>
          <w:tcPr>
            <w:tcW w:w="2515" w:type="dxa"/>
            <w:vAlign w:val="center"/>
          </w:tcPr>
          <w:p w14:paraId="36FB6C16" w14:textId="5B2749AF" w:rsidR="000B7868" w:rsidRDefault="000B7868"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CDC</w:t>
            </w:r>
          </w:p>
        </w:tc>
        <w:tc>
          <w:tcPr>
            <w:tcW w:w="7555" w:type="dxa"/>
            <w:vAlign w:val="center"/>
          </w:tcPr>
          <w:p w14:paraId="512B31AB" w14:textId="77777777" w:rsidR="000B7868" w:rsidRDefault="000B7868" w:rsidP="00871852">
            <w:pPr>
              <w:autoSpaceDE w:val="0"/>
              <w:autoSpaceDN w:val="0"/>
              <w:adjustRightInd w:val="0"/>
              <w:rPr>
                <w:rFonts w:asciiTheme="minorHAnsi" w:hAnsiTheme="minorHAnsi" w:cstheme="minorHAnsi"/>
              </w:rPr>
            </w:pPr>
            <w:r w:rsidRPr="000B7868">
              <w:rPr>
                <w:rFonts w:asciiTheme="minorHAnsi" w:hAnsiTheme="minorHAnsi" w:cstheme="minorHAnsi"/>
              </w:rPr>
              <w:t xml:space="preserve">The best place to get general guidance and updates on COVID-19 is the CDC's website </w:t>
            </w:r>
            <w:r w:rsidRPr="000B7868">
              <w:rPr>
                <w:rFonts w:asciiTheme="minorHAnsi" w:hAnsiTheme="minorHAnsi" w:cstheme="minorHAnsi"/>
                <w:b/>
                <w:bCs/>
              </w:rPr>
              <w:t>cdc.gov</w:t>
            </w:r>
            <w:r w:rsidRPr="000B7868">
              <w:rPr>
                <w:rFonts w:asciiTheme="minorHAnsi" w:hAnsiTheme="minorHAnsi" w:cstheme="minorHAnsi"/>
              </w:rPr>
              <w:t xml:space="preserve">. </w:t>
            </w:r>
          </w:p>
          <w:p w14:paraId="5B073F3C" w14:textId="77777777" w:rsidR="000B7868" w:rsidRDefault="000B7868" w:rsidP="00871852">
            <w:pPr>
              <w:autoSpaceDE w:val="0"/>
              <w:autoSpaceDN w:val="0"/>
              <w:adjustRightInd w:val="0"/>
              <w:rPr>
                <w:rFonts w:asciiTheme="minorHAnsi" w:hAnsiTheme="minorHAnsi" w:cstheme="minorHAnsi"/>
              </w:rPr>
            </w:pPr>
            <w:r w:rsidRPr="000B7868">
              <w:rPr>
                <w:rFonts w:asciiTheme="minorHAnsi" w:hAnsiTheme="minorHAnsi" w:cstheme="minorHAnsi"/>
              </w:rPr>
              <w:t xml:space="preserve">Callers without Internet access can call the CDC at </w:t>
            </w:r>
            <w:r w:rsidRPr="000B7868">
              <w:rPr>
                <w:rFonts w:asciiTheme="minorHAnsi" w:hAnsiTheme="minorHAnsi" w:cstheme="minorHAnsi"/>
                <w:b/>
                <w:bCs/>
              </w:rPr>
              <w:t>1-800-232-4636</w:t>
            </w:r>
            <w:r w:rsidRPr="000B7868">
              <w:rPr>
                <w:rFonts w:asciiTheme="minorHAnsi" w:hAnsiTheme="minorHAnsi" w:cstheme="minorHAnsi"/>
              </w:rPr>
              <w:t xml:space="preserve">. </w:t>
            </w:r>
          </w:p>
          <w:p w14:paraId="07E0866D" w14:textId="77777777" w:rsidR="000B7868" w:rsidRDefault="000B7868" w:rsidP="00871852">
            <w:pPr>
              <w:autoSpaceDE w:val="0"/>
              <w:autoSpaceDN w:val="0"/>
              <w:adjustRightInd w:val="0"/>
              <w:rPr>
                <w:rFonts w:asciiTheme="minorHAnsi" w:hAnsiTheme="minorHAnsi" w:cstheme="minorHAnsi"/>
              </w:rPr>
            </w:pPr>
            <w:r w:rsidRPr="000B7868">
              <w:rPr>
                <w:rFonts w:asciiTheme="minorHAnsi" w:hAnsiTheme="minorHAnsi" w:cstheme="minorHAnsi"/>
              </w:rPr>
              <w:t xml:space="preserve">The TTY line is </w:t>
            </w:r>
            <w:r w:rsidRPr="000B7868">
              <w:rPr>
                <w:rFonts w:asciiTheme="minorHAnsi" w:hAnsiTheme="minorHAnsi" w:cstheme="minorHAnsi"/>
                <w:b/>
                <w:bCs/>
              </w:rPr>
              <w:t>1-888-232-6348</w:t>
            </w:r>
            <w:r w:rsidRPr="000B7868">
              <w:rPr>
                <w:rFonts w:asciiTheme="minorHAnsi" w:hAnsiTheme="minorHAnsi" w:cstheme="minorHAnsi"/>
              </w:rPr>
              <w:t xml:space="preserve">. </w:t>
            </w:r>
          </w:p>
          <w:p w14:paraId="3012269C" w14:textId="77777777" w:rsidR="000B7868" w:rsidRDefault="000B7868" w:rsidP="00871852">
            <w:pPr>
              <w:autoSpaceDE w:val="0"/>
              <w:autoSpaceDN w:val="0"/>
              <w:adjustRightInd w:val="0"/>
              <w:rPr>
                <w:rFonts w:asciiTheme="minorHAnsi" w:hAnsiTheme="minorHAnsi" w:cstheme="minorHAnsi"/>
              </w:rPr>
            </w:pPr>
            <w:r w:rsidRPr="000B7868">
              <w:rPr>
                <w:rFonts w:asciiTheme="minorHAnsi" w:hAnsiTheme="minorHAnsi" w:cstheme="minorHAnsi"/>
              </w:rPr>
              <w:t>For other questions, call your healthcare provider.</w:t>
            </w:r>
          </w:p>
          <w:p w14:paraId="666E680C" w14:textId="4B91B679" w:rsidR="000B7868" w:rsidRPr="000B7868" w:rsidRDefault="000B7868" w:rsidP="00871852">
            <w:pPr>
              <w:autoSpaceDE w:val="0"/>
              <w:autoSpaceDN w:val="0"/>
              <w:adjustRightInd w:val="0"/>
              <w:rPr>
                <w:rFonts w:asciiTheme="minorHAnsi" w:hAnsiTheme="minorHAnsi" w:cstheme="minorHAnsi"/>
              </w:rPr>
            </w:pPr>
          </w:p>
        </w:tc>
      </w:tr>
      <w:tr w:rsidR="00CE1F12" w:rsidRPr="00CE1F12" w14:paraId="27F22273" w14:textId="77777777" w:rsidTr="00871852">
        <w:tc>
          <w:tcPr>
            <w:tcW w:w="2515" w:type="dxa"/>
            <w:vAlign w:val="center"/>
          </w:tcPr>
          <w:p w14:paraId="585C705F" w14:textId="1682049F" w:rsidR="00CE1F12" w:rsidRPr="00CE1F12" w:rsidRDefault="00CE1F12"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PTO</w:t>
            </w:r>
          </w:p>
        </w:tc>
        <w:tc>
          <w:tcPr>
            <w:tcW w:w="7555" w:type="dxa"/>
            <w:vAlign w:val="center"/>
          </w:tcPr>
          <w:p w14:paraId="219AD960" w14:textId="77777777" w:rsidR="00CE1F12" w:rsidRDefault="00CE1F12" w:rsidP="00871852">
            <w:pPr>
              <w:autoSpaceDE w:val="0"/>
              <w:autoSpaceDN w:val="0"/>
              <w:adjustRightInd w:val="0"/>
              <w:rPr>
                <w:rFonts w:asciiTheme="minorHAnsi" w:hAnsiTheme="minorHAnsi" w:cstheme="minorHAnsi"/>
              </w:rPr>
            </w:pPr>
            <w:r w:rsidRPr="00CE1F12">
              <w:rPr>
                <w:rFonts w:asciiTheme="minorHAnsi" w:hAnsiTheme="minorHAnsi" w:cstheme="minorHAnsi"/>
              </w:rPr>
              <w:t>While we are trying to reserve cash to facilitate the survival of the company, we will not be accepting any Request for PTO Forms and PTO during the crisis will not be granted.  This is the case for both team members still working and for furloughed employees.  The company is honoring PTO requests that were submitted and approved prior to the CONVID-19 crisis.</w:t>
            </w:r>
          </w:p>
          <w:p w14:paraId="6D4FC2D4" w14:textId="1AA75CAB" w:rsidR="00810CE2" w:rsidRPr="00CE1F12" w:rsidRDefault="00810CE2" w:rsidP="00871852">
            <w:pPr>
              <w:autoSpaceDE w:val="0"/>
              <w:autoSpaceDN w:val="0"/>
              <w:adjustRightInd w:val="0"/>
              <w:rPr>
                <w:rFonts w:asciiTheme="minorHAnsi" w:hAnsiTheme="minorHAnsi" w:cstheme="minorHAnsi"/>
              </w:rPr>
            </w:pPr>
          </w:p>
        </w:tc>
      </w:tr>
      <w:tr w:rsidR="00CE1F12" w:rsidRPr="00CE1F12" w14:paraId="164253BA" w14:textId="77777777" w:rsidTr="00871852">
        <w:tc>
          <w:tcPr>
            <w:tcW w:w="2515" w:type="dxa"/>
            <w:vAlign w:val="center"/>
          </w:tcPr>
          <w:p w14:paraId="0F204AC1" w14:textId="454CD198" w:rsidR="00CE1F12" w:rsidRPr="00CE1F12" w:rsidRDefault="00CE1F12"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FAMILY &amp; MEDICAL LEAVE ACT</w:t>
            </w:r>
          </w:p>
        </w:tc>
        <w:tc>
          <w:tcPr>
            <w:tcW w:w="7555" w:type="dxa"/>
            <w:vAlign w:val="center"/>
          </w:tcPr>
          <w:p w14:paraId="5A23B479" w14:textId="5FFBE459" w:rsidR="00CE1F12" w:rsidRDefault="00CE1F12" w:rsidP="00871852">
            <w:pPr>
              <w:autoSpaceDE w:val="0"/>
              <w:autoSpaceDN w:val="0"/>
              <w:adjustRightInd w:val="0"/>
              <w:rPr>
                <w:rFonts w:ascii="Calibri" w:hAnsi="Calibri" w:cs="Calibri"/>
                <w:sz w:val="22"/>
                <w:szCs w:val="22"/>
                <w:lang w:eastAsia="ja-JP"/>
              </w:rPr>
            </w:pPr>
            <w:r>
              <w:rPr>
                <w:rFonts w:ascii="Calibri" w:hAnsi="Calibri" w:cs="Calibri"/>
                <w:sz w:val="22"/>
                <w:szCs w:val="22"/>
                <w:lang w:eastAsia="ja-JP"/>
              </w:rPr>
              <w:t>If you have contracted COVID 19 or are caring for someone within your family</w:t>
            </w:r>
          </w:p>
          <w:p w14:paraId="7C4FC0E0" w14:textId="59CCC674" w:rsidR="00CE1F12" w:rsidRDefault="00CE1F12" w:rsidP="00871852">
            <w:pPr>
              <w:autoSpaceDE w:val="0"/>
              <w:autoSpaceDN w:val="0"/>
              <w:adjustRightInd w:val="0"/>
              <w:rPr>
                <w:rFonts w:ascii="Calibri" w:hAnsi="Calibri" w:cs="Calibri"/>
                <w:color w:val="000000"/>
                <w:sz w:val="22"/>
                <w:szCs w:val="22"/>
                <w:lang w:eastAsia="ja-JP"/>
              </w:rPr>
            </w:pPr>
            <w:r>
              <w:rPr>
                <w:rFonts w:ascii="Calibri" w:hAnsi="Calibri" w:cs="Calibri"/>
                <w:sz w:val="22"/>
                <w:szCs w:val="22"/>
                <w:lang w:eastAsia="ja-JP"/>
              </w:rPr>
              <w:t xml:space="preserve">suffering from COVID 19, you may apply for FMLA Leave. </w:t>
            </w:r>
            <w:r w:rsidR="00A52EFF">
              <w:rPr>
                <w:rFonts w:ascii="Calibri" w:hAnsi="Calibri" w:cs="Calibri"/>
                <w:sz w:val="22"/>
                <w:szCs w:val="22"/>
                <w:lang w:eastAsia="ja-JP"/>
              </w:rPr>
              <w:t xml:space="preserve">Today, </w:t>
            </w:r>
            <w:r>
              <w:rPr>
                <w:rFonts w:ascii="Calibri" w:hAnsi="Calibri" w:cs="Calibri"/>
                <w:sz w:val="22"/>
                <w:szCs w:val="22"/>
                <w:lang w:eastAsia="ja-JP"/>
              </w:rPr>
              <w:t>FMLA leave is unpaid,</w:t>
            </w:r>
            <w:r w:rsidR="00A52EFF">
              <w:rPr>
                <w:rFonts w:ascii="Calibri" w:hAnsi="Calibri" w:cs="Calibri"/>
                <w:sz w:val="22"/>
                <w:szCs w:val="22"/>
                <w:lang w:eastAsia="ja-JP"/>
              </w:rPr>
              <w:t xml:space="preserve"> </w:t>
            </w:r>
            <w:r>
              <w:rPr>
                <w:rFonts w:ascii="Calibri" w:hAnsi="Calibri" w:cs="Calibri"/>
                <w:sz w:val="22"/>
                <w:szCs w:val="22"/>
                <w:lang w:eastAsia="ja-JP"/>
              </w:rPr>
              <w:t>but provides job protection in the event of an extended absence from work due</w:t>
            </w:r>
            <w:r w:rsidR="00A52EFF">
              <w:rPr>
                <w:rFonts w:ascii="Calibri" w:hAnsi="Calibri" w:cs="Calibri"/>
                <w:sz w:val="22"/>
                <w:szCs w:val="22"/>
                <w:lang w:eastAsia="ja-JP"/>
              </w:rPr>
              <w:t xml:space="preserve"> </w:t>
            </w:r>
            <w:r>
              <w:rPr>
                <w:rFonts w:ascii="Calibri" w:hAnsi="Calibri" w:cs="Calibri"/>
                <w:sz w:val="22"/>
                <w:szCs w:val="22"/>
                <w:lang w:eastAsia="ja-JP"/>
              </w:rPr>
              <w:t xml:space="preserve">to a qualifying reason.  </w:t>
            </w:r>
            <w:r>
              <w:rPr>
                <w:rFonts w:ascii="Calibri" w:hAnsi="Calibri" w:cs="Calibri"/>
                <w:color w:val="000000"/>
                <w:sz w:val="22"/>
                <w:szCs w:val="22"/>
                <w:lang w:eastAsia="ja-JP"/>
              </w:rPr>
              <w:t xml:space="preserve">To apply, complete a Leave of Absence Request Form – available in the Forms Library on the Portal in the I: Education Drive under FORMS – HR. and send to </w:t>
            </w:r>
            <w:hyperlink r:id="rId10" w:history="1">
              <w:r w:rsidR="008250B5" w:rsidRPr="008250B5">
                <w:rPr>
                  <w:rStyle w:val="Hyperlink"/>
                  <w:rFonts w:ascii="Calibri" w:hAnsi="Calibri" w:cs="Calibri"/>
                  <w:color w:val="FF0000"/>
                  <w:sz w:val="22"/>
                  <w:szCs w:val="22"/>
                  <w:lang w:eastAsia="ja-JP"/>
                </w:rPr>
                <w:t>&lt;</w:t>
              </w:r>
              <w:r w:rsidR="008250B5" w:rsidRPr="008250B5">
                <w:rPr>
                  <w:rStyle w:val="Hyperlink"/>
                  <w:rFonts w:ascii="Calibri" w:hAnsi="Calibri" w:cs="Calibri"/>
                  <w:color w:val="FF0000"/>
                  <w:sz w:val="22"/>
                  <w:szCs w:val="22"/>
                </w:rPr>
                <w:t>INSERT</w:t>
              </w:r>
            </w:hyperlink>
            <w:r w:rsidR="008250B5" w:rsidRPr="008250B5">
              <w:rPr>
                <w:rStyle w:val="Hyperlink"/>
                <w:rFonts w:ascii="Calibri" w:hAnsi="Calibri" w:cs="Calibri"/>
                <w:color w:val="FF0000"/>
                <w:sz w:val="22"/>
                <w:szCs w:val="22"/>
                <w:lang w:eastAsia="ja-JP"/>
              </w:rPr>
              <w:t xml:space="preserve"> </w:t>
            </w:r>
            <w:r w:rsidR="008250B5" w:rsidRPr="008250B5">
              <w:rPr>
                <w:rStyle w:val="Hyperlink"/>
                <w:rFonts w:ascii="Calibri" w:hAnsi="Calibri" w:cs="Calibri"/>
                <w:color w:val="FF0000"/>
                <w:sz w:val="22"/>
                <w:szCs w:val="22"/>
              </w:rPr>
              <w:t>HR EMAIL&gt;</w:t>
            </w:r>
            <w:r w:rsidR="00A52EFF" w:rsidRPr="008250B5">
              <w:rPr>
                <w:rFonts w:ascii="Calibri" w:hAnsi="Calibri" w:cs="Calibri"/>
                <w:color w:val="FF0000"/>
                <w:sz w:val="22"/>
                <w:szCs w:val="22"/>
                <w:lang w:eastAsia="ja-JP"/>
              </w:rPr>
              <w:t xml:space="preserve">. </w:t>
            </w:r>
            <w:r w:rsidR="00A52EFF">
              <w:rPr>
                <w:rFonts w:ascii="Calibri" w:hAnsi="Calibri" w:cs="Calibri"/>
                <w:color w:val="000000"/>
                <w:sz w:val="22"/>
                <w:szCs w:val="22"/>
                <w:lang w:eastAsia="ja-JP"/>
              </w:rPr>
              <w:t>COVID-19 related FMLA Leave laws are changing with the passing of the FFCRA.  See FFCRA below.</w:t>
            </w:r>
          </w:p>
          <w:p w14:paraId="64E091B2" w14:textId="715F9E7B" w:rsidR="00810CE2" w:rsidRPr="00A52EFF" w:rsidRDefault="00810CE2" w:rsidP="00871852">
            <w:pPr>
              <w:autoSpaceDE w:val="0"/>
              <w:autoSpaceDN w:val="0"/>
              <w:adjustRightInd w:val="0"/>
              <w:rPr>
                <w:rFonts w:ascii="Calibri" w:hAnsi="Calibri" w:cs="Calibri"/>
                <w:color w:val="000000"/>
                <w:sz w:val="22"/>
                <w:szCs w:val="22"/>
                <w:lang w:eastAsia="ja-JP"/>
              </w:rPr>
            </w:pPr>
          </w:p>
        </w:tc>
      </w:tr>
      <w:tr w:rsidR="00CE1F12" w:rsidRPr="00CE1F12" w14:paraId="0736BC50" w14:textId="77777777" w:rsidTr="00871852">
        <w:tc>
          <w:tcPr>
            <w:tcW w:w="2515" w:type="dxa"/>
            <w:vAlign w:val="center"/>
          </w:tcPr>
          <w:p w14:paraId="0992B5EE" w14:textId="044E366C" w:rsidR="00CE1F12" w:rsidRPr="00CE1F12" w:rsidRDefault="00A52EFF"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BENEFITS</w:t>
            </w:r>
          </w:p>
        </w:tc>
        <w:tc>
          <w:tcPr>
            <w:tcW w:w="7555" w:type="dxa"/>
            <w:vAlign w:val="center"/>
          </w:tcPr>
          <w:p w14:paraId="311AEF6B" w14:textId="77777777" w:rsidR="00CE1F12" w:rsidRDefault="00A52EFF" w:rsidP="00871852">
            <w:pPr>
              <w:autoSpaceDE w:val="0"/>
              <w:autoSpaceDN w:val="0"/>
              <w:adjustRightInd w:val="0"/>
              <w:rPr>
                <w:rFonts w:asciiTheme="minorHAnsi" w:hAnsiTheme="minorHAnsi" w:cstheme="minorHAnsi"/>
                <w:color w:val="494949"/>
              </w:rPr>
            </w:pPr>
            <w:r>
              <w:rPr>
                <w:rFonts w:asciiTheme="minorHAnsi" w:hAnsiTheme="minorHAnsi" w:cstheme="minorHAnsi"/>
                <w:color w:val="494949"/>
              </w:rPr>
              <w:t>Because we believe so strongly in our desire to get through this challenging period, we are not laying off our valued employees, but instead furloughing them so that we can keep their benefits active and continue to pay the employer-paid portion through this time period.  Any team members that have elected spouses/dependents and/or who have elected upgraded plans and have a premium deduction coming out of their paycheck will be receiving communications about scheduling catch-up payments when they are back to work.  The same applies to any option coverages elected (voluntary life, vision, and the Colonial Life ancillary products).</w:t>
            </w:r>
          </w:p>
          <w:p w14:paraId="5C5A1725" w14:textId="1B413F02" w:rsidR="00810CE2" w:rsidRPr="00CE1F12" w:rsidRDefault="00810CE2" w:rsidP="00871852">
            <w:pPr>
              <w:autoSpaceDE w:val="0"/>
              <w:autoSpaceDN w:val="0"/>
              <w:adjustRightInd w:val="0"/>
              <w:rPr>
                <w:rFonts w:asciiTheme="minorHAnsi" w:hAnsiTheme="minorHAnsi" w:cstheme="minorHAnsi"/>
                <w:color w:val="494949"/>
              </w:rPr>
            </w:pPr>
          </w:p>
        </w:tc>
      </w:tr>
      <w:tr w:rsidR="00A52EFF" w:rsidRPr="00CE1F12" w14:paraId="4DEE4752" w14:textId="77777777" w:rsidTr="00871852">
        <w:trPr>
          <w:trHeight w:val="242"/>
        </w:trPr>
        <w:tc>
          <w:tcPr>
            <w:tcW w:w="2515" w:type="dxa"/>
            <w:vAlign w:val="center"/>
          </w:tcPr>
          <w:p w14:paraId="4D8FA912" w14:textId="3A682D73" w:rsidR="00A52EFF" w:rsidRPr="00810CE2" w:rsidRDefault="00A52EFF" w:rsidP="00CE1F12">
            <w:pPr>
              <w:autoSpaceDE w:val="0"/>
              <w:autoSpaceDN w:val="0"/>
              <w:adjustRightInd w:val="0"/>
              <w:rPr>
                <w:rFonts w:asciiTheme="minorHAnsi" w:hAnsiTheme="minorHAnsi" w:cstheme="minorHAnsi"/>
                <w:b/>
                <w:bCs/>
                <w:color w:val="494949"/>
              </w:rPr>
            </w:pPr>
            <w:r w:rsidRPr="00810CE2">
              <w:rPr>
                <w:rFonts w:asciiTheme="minorHAnsi" w:hAnsiTheme="minorHAnsi" w:cstheme="minorHAnsi"/>
                <w:b/>
                <w:bCs/>
                <w:color w:val="494949"/>
              </w:rPr>
              <w:t>HUMANA</w:t>
            </w:r>
          </w:p>
        </w:tc>
        <w:tc>
          <w:tcPr>
            <w:tcW w:w="7555" w:type="dxa"/>
            <w:vAlign w:val="center"/>
          </w:tcPr>
          <w:p w14:paraId="7C891629" w14:textId="77777777" w:rsidR="00A52EFF" w:rsidRPr="00810CE2" w:rsidRDefault="00A52EFF" w:rsidP="00871852">
            <w:pPr>
              <w:autoSpaceDE w:val="0"/>
              <w:autoSpaceDN w:val="0"/>
              <w:adjustRightInd w:val="0"/>
              <w:rPr>
                <w:rFonts w:asciiTheme="minorHAnsi" w:hAnsiTheme="minorHAnsi" w:cstheme="minorHAnsi"/>
                <w:color w:val="494949"/>
              </w:rPr>
            </w:pPr>
            <w:r w:rsidRPr="00810CE2">
              <w:rPr>
                <w:rFonts w:asciiTheme="minorHAnsi" w:hAnsiTheme="minorHAnsi" w:cstheme="minorHAnsi"/>
                <w:color w:val="494949"/>
              </w:rPr>
              <w:t>Customer Service:  1(800) 488-6262</w:t>
            </w:r>
          </w:p>
          <w:p w14:paraId="643F03EC" w14:textId="62E58EFE" w:rsidR="00810CE2" w:rsidRPr="00810CE2" w:rsidRDefault="00810CE2" w:rsidP="00871852">
            <w:pPr>
              <w:autoSpaceDE w:val="0"/>
              <w:autoSpaceDN w:val="0"/>
              <w:adjustRightInd w:val="0"/>
              <w:rPr>
                <w:rFonts w:asciiTheme="minorHAnsi" w:hAnsiTheme="minorHAnsi" w:cstheme="minorHAnsi"/>
                <w:color w:val="676767"/>
              </w:rPr>
            </w:pPr>
            <w:r w:rsidRPr="00810CE2">
              <w:rPr>
                <w:rFonts w:asciiTheme="minorHAnsi" w:hAnsiTheme="minorHAnsi" w:cstheme="minorHAnsi"/>
                <w:color w:val="676767"/>
              </w:rPr>
              <w:t>COVID-19 Response Phone number: 1-800-592-3005</w:t>
            </w:r>
          </w:p>
          <w:p w14:paraId="51F4111C" w14:textId="1F081712" w:rsidR="00810CE2" w:rsidRDefault="00810CE2" w:rsidP="00871852">
            <w:pPr>
              <w:autoSpaceDE w:val="0"/>
              <w:autoSpaceDN w:val="0"/>
              <w:adjustRightInd w:val="0"/>
              <w:rPr>
                <w:rFonts w:asciiTheme="minorHAnsi" w:hAnsiTheme="minorHAnsi" w:cstheme="minorHAnsi"/>
                <w:color w:val="676767"/>
              </w:rPr>
            </w:pPr>
            <w:r w:rsidRPr="00810CE2">
              <w:rPr>
                <w:rFonts w:asciiTheme="minorHAnsi" w:hAnsiTheme="minorHAnsi" w:cstheme="minorHAnsi"/>
                <w:color w:val="676767"/>
              </w:rPr>
              <w:lastRenderedPageBreak/>
              <w:t xml:space="preserve">Email: </w:t>
            </w:r>
            <w:bookmarkStart w:id="6" w:name="Hyperlink_20200317_173533272"/>
            <w:r w:rsidRPr="00810CE2">
              <w:rPr>
                <w:rFonts w:asciiTheme="minorHAnsi" w:hAnsiTheme="minorHAnsi" w:cstheme="minorHAnsi"/>
                <w:color w:val="676767"/>
              </w:rPr>
              <w:fldChar w:fldCharType="begin"/>
            </w:r>
            <w:r w:rsidRPr="00810CE2">
              <w:rPr>
                <w:rFonts w:asciiTheme="minorHAnsi" w:hAnsiTheme="minorHAnsi" w:cstheme="minorHAnsi"/>
                <w:color w:val="676767"/>
              </w:rPr>
              <w:instrText xml:space="preserve"> HYPERLINK "mailto:COVIDquestions@humana.com" \t "_blank" </w:instrText>
            </w:r>
            <w:r w:rsidRPr="00810CE2">
              <w:rPr>
                <w:rFonts w:asciiTheme="minorHAnsi" w:hAnsiTheme="minorHAnsi" w:cstheme="minorHAnsi"/>
                <w:color w:val="676767"/>
              </w:rPr>
              <w:fldChar w:fldCharType="separate"/>
            </w:r>
            <w:r w:rsidRPr="00810CE2">
              <w:rPr>
                <w:rStyle w:val="Hyperlink"/>
                <w:rFonts w:asciiTheme="minorHAnsi" w:hAnsiTheme="minorHAnsi" w:cstheme="minorHAnsi"/>
                <w:color w:val="0000FF"/>
              </w:rPr>
              <w:t>COVIDquestions@humana.com</w:t>
            </w:r>
            <w:bookmarkEnd w:id="6"/>
            <w:r w:rsidRPr="00810CE2">
              <w:rPr>
                <w:rFonts w:asciiTheme="minorHAnsi" w:hAnsiTheme="minorHAnsi" w:cstheme="minorHAnsi"/>
                <w:color w:val="676767"/>
              </w:rPr>
              <w:fldChar w:fldCharType="end"/>
            </w:r>
          </w:p>
          <w:p w14:paraId="1469C477" w14:textId="570013FC" w:rsidR="006143D2" w:rsidRPr="006143D2" w:rsidRDefault="006143D2" w:rsidP="00871852">
            <w:pPr>
              <w:autoSpaceDE w:val="0"/>
              <w:autoSpaceDN w:val="0"/>
              <w:adjustRightInd w:val="0"/>
              <w:rPr>
                <w:rFonts w:asciiTheme="minorHAnsi" w:hAnsiTheme="minorHAnsi" w:cstheme="minorHAnsi"/>
              </w:rPr>
            </w:pPr>
            <w:r w:rsidRPr="006143D2">
              <w:rPr>
                <w:rFonts w:asciiTheme="minorHAnsi" w:hAnsiTheme="minorHAnsi" w:cstheme="minorHAnsi"/>
              </w:rPr>
              <w:t>Humana has trained a specialized group of call center employees to help support members with specific coronavirus questions and concerns, including assistance with telemedicine. Members can call Humana’s toll-free customer support line, which can be found on the back of their member I.D. card, to be connected to this dedicated team of professionals.</w:t>
            </w:r>
          </w:p>
          <w:p w14:paraId="1B560443" w14:textId="6B706588" w:rsidR="00810CE2" w:rsidRPr="00810CE2" w:rsidRDefault="00810CE2" w:rsidP="00871852">
            <w:pPr>
              <w:autoSpaceDE w:val="0"/>
              <w:autoSpaceDN w:val="0"/>
              <w:adjustRightInd w:val="0"/>
              <w:rPr>
                <w:rFonts w:asciiTheme="minorHAnsi" w:hAnsiTheme="minorHAnsi" w:cstheme="minorHAnsi"/>
                <w:color w:val="494949"/>
              </w:rPr>
            </w:pPr>
          </w:p>
        </w:tc>
      </w:tr>
      <w:tr w:rsidR="00F7453D" w:rsidRPr="00CE1F12" w14:paraId="57A0ECA9" w14:textId="77777777" w:rsidTr="00871852">
        <w:tc>
          <w:tcPr>
            <w:tcW w:w="2515" w:type="dxa"/>
            <w:vAlign w:val="center"/>
          </w:tcPr>
          <w:p w14:paraId="634F4986" w14:textId="6C032913" w:rsidR="00F7453D" w:rsidRDefault="00F7453D"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lastRenderedPageBreak/>
              <w:t>HUMANA VIRTUAL CARE</w:t>
            </w:r>
          </w:p>
        </w:tc>
        <w:tc>
          <w:tcPr>
            <w:tcW w:w="7555" w:type="dxa"/>
            <w:vAlign w:val="center"/>
          </w:tcPr>
          <w:p w14:paraId="625FB9FA" w14:textId="465ADB81" w:rsidR="00FB743F" w:rsidRDefault="00FB743F" w:rsidP="00FB743F">
            <w:pPr>
              <w:spacing w:line="300" w:lineRule="atLeast"/>
              <w:rPr>
                <w:rFonts w:asciiTheme="minorHAnsi" w:hAnsiTheme="minorHAnsi" w:cstheme="minorHAnsi"/>
              </w:rPr>
            </w:pPr>
            <w:r w:rsidRPr="00FB743F">
              <w:rPr>
                <w:rFonts w:asciiTheme="minorHAnsi" w:hAnsiTheme="minorHAnsi" w:cstheme="minorHAnsi"/>
                <w:b/>
                <w:bCs/>
              </w:rPr>
              <w:t>Doctor On Demand</w:t>
            </w:r>
            <w:r w:rsidRPr="00FB743F">
              <w:rPr>
                <w:rFonts w:asciiTheme="minorHAnsi" w:hAnsiTheme="minorHAnsi" w:cstheme="minorHAnsi"/>
              </w:rPr>
              <w:t xml:space="preserve"> – now </w:t>
            </w:r>
            <w:r w:rsidRPr="00FB743F">
              <w:rPr>
                <w:rFonts w:asciiTheme="minorHAnsi" w:hAnsiTheme="minorHAnsi" w:cstheme="minorHAnsi"/>
                <w:b/>
                <w:bCs/>
              </w:rPr>
              <w:t>$0 cost</w:t>
            </w:r>
            <w:r w:rsidRPr="00FB743F">
              <w:rPr>
                <w:rFonts w:asciiTheme="minorHAnsi" w:hAnsiTheme="minorHAnsi" w:cstheme="minorHAnsi"/>
              </w:rPr>
              <w:t xml:space="preserve"> for Humana members. Virtual doctor visits from the comfort and safety of your home!</w:t>
            </w:r>
          </w:p>
          <w:p w14:paraId="26A3AD38" w14:textId="77777777" w:rsidR="00FB743F" w:rsidRPr="00FB743F" w:rsidRDefault="00FB743F" w:rsidP="00FB743F">
            <w:pPr>
              <w:spacing w:line="300" w:lineRule="atLeast"/>
              <w:rPr>
                <w:rFonts w:asciiTheme="minorHAnsi" w:hAnsiTheme="minorHAnsi" w:cstheme="minorHAnsi"/>
              </w:rPr>
            </w:pPr>
          </w:p>
          <w:p w14:paraId="085F85E0" w14:textId="77777777" w:rsidR="00F7453D" w:rsidRDefault="00F7453D" w:rsidP="00871852">
            <w:pPr>
              <w:autoSpaceDE w:val="0"/>
              <w:autoSpaceDN w:val="0"/>
              <w:adjustRightInd w:val="0"/>
              <w:rPr>
                <w:rFonts w:asciiTheme="minorHAnsi" w:hAnsiTheme="minorHAnsi" w:cstheme="minorHAnsi"/>
              </w:rPr>
            </w:pPr>
            <w:r w:rsidRPr="00F7453D">
              <w:rPr>
                <w:rFonts w:asciiTheme="minorHAnsi" w:hAnsiTheme="minorHAnsi" w:cstheme="minorHAnsi"/>
              </w:rPr>
              <w:t>To help reduce the risk of infection and spread of disease, Humana is encouraging members to use telemedicine (e.g., video chat) as a first line of defense for all urgent care needs. The company will waive costs for telemedicine visits for urgent care needs through June 7, 2020.</w:t>
            </w:r>
          </w:p>
          <w:p w14:paraId="73C4954F" w14:textId="7667D4E6" w:rsidR="00F7453D" w:rsidRPr="00F7453D" w:rsidRDefault="00F7453D" w:rsidP="00871852">
            <w:pPr>
              <w:autoSpaceDE w:val="0"/>
              <w:autoSpaceDN w:val="0"/>
              <w:adjustRightInd w:val="0"/>
              <w:rPr>
                <w:rFonts w:asciiTheme="minorHAnsi" w:hAnsiTheme="minorHAnsi" w:cstheme="minorHAnsi"/>
                <w:color w:val="494949"/>
              </w:rPr>
            </w:pPr>
          </w:p>
        </w:tc>
      </w:tr>
      <w:tr w:rsidR="00086F7D" w:rsidRPr="00CE1F12" w14:paraId="1EDAFC06" w14:textId="77777777" w:rsidTr="00871852">
        <w:tc>
          <w:tcPr>
            <w:tcW w:w="2515" w:type="dxa"/>
            <w:vAlign w:val="center"/>
          </w:tcPr>
          <w:p w14:paraId="1516A5F1" w14:textId="1E15ED16" w:rsidR="00086F7D" w:rsidRDefault="00086F7D"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H</w:t>
            </w:r>
            <w:r>
              <w:rPr>
                <w:rFonts w:asciiTheme="minorHAnsi" w:hAnsiTheme="minorHAnsi"/>
                <w:b/>
                <w:bCs/>
                <w:color w:val="494949"/>
              </w:rPr>
              <w:t>UMANA Go365</w:t>
            </w:r>
          </w:p>
        </w:tc>
        <w:tc>
          <w:tcPr>
            <w:tcW w:w="7555" w:type="dxa"/>
            <w:vAlign w:val="center"/>
          </w:tcPr>
          <w:p w14:paraId="021F9AF1" w14:textId="77777777" w:rsidR="00086F7D" w:rsidRPr="00086F7D" w:rsidRDefault="00086F7D" w:rsidP="00086F7D">
            <w:pPr>
              <w:rPr>
                <w:rFonts w:asciiTheme="minorHAnsi" w:hAnsiTheme="minorHAnsi" w:cstheme="minorHAnsi"/>
                <w:color w:val="2D2D2D"/>
              </w:rPr>
            </w:pPr>
            <w:r w:rsidRPr="00086F7D">
              <w:rPr>
                <w:rFonts w:asciiTheme="minorHAnsi" w:hAnsiTheme="minorHAnsi" w:cstheme="minorHAnsi"/>
                <w:b/>
                <w:bCs/>
                <w:color w:val="2D2D2D"/>
              </w:rPr>
              <w:t>Your dedicated Go365 representative</w:t>
            </w:r>
            <w:r w:rsidRPr="00086F7D">
              <w:rPr>
                <w:rFonts w:asciiTheme="minorHAnsi" w:hAnsiTheme="minorHAnsi" w:cstheme="minorHAnsi"/>
                <w:color w:val="2D2D2D"/>
              </w:rPr>
              <w:t xml:space="preserve"> (or simply respond to this email)</w:t>
            </w:r>
          </w:p>
          <w:p w14:paraId="1187C5BA" w14:textId="77777777" w:rsidR="00086F7D" w:rsidRPr="00086F7D" w:rsidRDefault="00086F7D" w:rsidP="00086F7D">
            <w:pPr>
              <w:rPr>
                <w:rFonts w:asciiTheme="minorHAnsi" w:hAnsiTheme="minorHAnsi" w:cstheme="minorHAnsi"/>
                <w:color w:val="2D2D2D"/>
              </w:rPr>
            </w:pPr>
            <w:r w:rsidRPr="00086F7D">
              <w:rPr>
                <w:rFonts w:asciiTheme="minorHAnsi" w:hAnsiTheme="minorHAnsi" w:cstheme="minorHAnsi"/>
                <w:color w:val="2D2D2D"/>
              </w:rPr>
              <w:t xml:space="preserve">Dedicated line - </w:t>
            </w:r>
            <w:r w:rsidRPr="00086F7D">
              <w:rPr>
                <w:rFonts w:asciiTheme="minorHAnsi" w:hAnsiTheme="minorHAnsi" w:cstheme="minorHAnsi"/>
                <w:b/>
                <w:bCs/>
                <w:color w:val="2D2D2D"/>
              </w:rPr>
              <w:t>1-800-592-3005</w:t>
            </w:r>
            <w:bookmarkStart w:id="7" w:name="Hyperlink_20200317_164535537"/>
          </w:p>
          <w:p w14:paraId="20B93090" w14:textId="77777777" w:rsidR="00086F7D" w:rsidRPr="00086F7D" w:rsidRDefault="00F54344" w:rsidP="00086F7D">
            <w:pPr>
              <w:rPr>
                <w:rFonts w:asciiTheme="minorHAnsi" w:hAnsiTheme="minorHAnsi" w:cstheme="minorHAnsi"/>
              </w:rPr>
            </w:pPr>
            <w:hyperlink r:id="rId11" w:tgtFrame="_blank" w:history="1">
              <w:r w:rsidR="00086F7D" w:rsidRPr="00086F7D">
                <w:rPr>
                  <w:rStyle w:val="Hyperlink"/>
                  <w:rFonts w:asciiTheme="minorHAnsi" w:hAnsiTheme="minorHAnsi" w:cstheme="minorHAnsi"/>
                  <w:b/>
                  <w:bCs/>
                  <w:color w:val="0000FF"/>
                </w:rPr>
                <w:t>COVIDquestions@humana.com</w:t>
              </w:r>
            </w:hyperlink>
            <w:bookmarkEnd w:id="7"/>
            <w:r w:rsidR="00086F7D" w:rsidRPr="00086F7D">
              <w:rPr>
                <w:rFonts w:asciiTheme="minorHAnsi" w:hAnsiTheme="minorHAnsi" w:cstheme="minorHAnsi"/>
                <w:color w:val="2D2D2D"/>
              </w:rPr>
              <w:t xml:space="preserve"> to answer any COVID-19 related questions. </w:t>
            </w:r>
          </w:p>
          <w:p w14:paraId="20E8D25D" w14:textId="77777777" w:rsidR="00086F7D" w:rsidRPr="00F7453D" w:rsidRDefault="00086F7D" w:rsidP="00871852">
            <w:pPr>
              <w:autoSpaceDE w:val="0"/>
              <w:autoSpaceDN w:val="0"/>
              <w:adjustRightInd w:val="0"/>
              <w:rPr>
                <w:rFonts w:asciiTheme="minorHAnsi" w:hAnsiTheme="minorHAnsi" w:cstheme="minorHAnsi"/>
              </w:rPr>
            </w:pPr>
          </w:p>
        </w:tc>
      </w:tr>
      <w:tr w:rsidR="00F7453D" w:rsidRPr="00CE1F12" w14:paraId="3D75B268" w14:textId="77777777" w:rsidTr="00871852">
        <w:tc>
          <w:tcPr>
            <w:tcW w:w="2515" w:type="dxa"/>
            <w:vAlign w:val="center"/>
          </w:tcPr>
          <w:p w14:paraId="49691517" w14:textId="1E8F2CC4" w:rsidR="00F7453D" w:rsidRDefault="00F7453D"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PRESCRIPTIONS</w:t>
            </w:r>
          </w:p>
        </w:tc>
        <w:tc>
          <w:tcPr>
            <w:tcW w:w="7555" w:type="dxa"/>
            <w:vAlign w:val="center"/>
          </w:tcPr>
          <w:p w14:paraId="55D8BA17" w14:textId="38670EA1" w:rsidR="00F7453D" w:rsidRDefault="00F7453D" w:rsidP="00871852">
            <w:pPr>
              <w:autoSpaceDE w:val="0"/>
              <w:autoSpaceDN w:val="0"/>
              <w:adjustRightInd w:val="0"/>
              <w:rPr>
                <w:rFonts w:asciiTheme="minorHAnsi" w:hAnsiTheme="minorHAnsi" w:cstheme="minorHAnsi"/>
              </w:rPr>
            </w:pPr>
            <w:r w:rsidRPr="00F7453D">
              <w:rPr>
                <w:rFonts w:asciiTheme="minorHAnsi" w:hAnsiTheme="minorHAnsi" w:cstheme="minorHAnsi"/>
              </w:rPr>
              <w:t xml:space="preserve">Humana is waiving refill limits and allowing early refills through April 8, 2020, on prescription medicines so members can prepare for extended </w:t>
            </w:r>
            <w:r w:rsidRPr="006143D2">
              <w:rPr>
                <w:rFonts w:asciiTheme="minorHAnsi" w:hAnsiTheme="minorHAnsi" w:cstheme="minorHAnsi"/>
              </w:rPr>
              <w:t>supply needs—an extra 30- or 90-day supply, as appropriate.</w:t>
            </w:r>
            <w:r w:rsidR="006143D2" w:rsidRPr="006143D2">
              <w:rPr>
                <w:rFonts w:asciiTheme="minorHAnsi" w:hAnsiTheme="minorHAnsi" w:cstheme="minorHAnsi"/>
              </w:rPr>
              <w:t xml:space="preserve">  Humana Pharmacy is currently working with its suppliers to ensure patients do not experience disruptions in receiving their prescriptions in the future. The Food and Drug Administration is closely monitoring supply chains and asking all manufacturers to report any disruptions.</w:t>
            </w:r>
          </w:p>
          <w:p w14:paraId="5F5AE7A6" w14:textId="0E7FBF40" w:rsidR="00F7453D" w:rsidRPr="00F7453D" w:rsidRDefault="00F7453D" w:rsidP="00871852">
            <w:pPr>
              <w:autoSpaceDE w:val="0"/>
              <w:autoSpaceDN w:val="0"/>
              <w:adjustRightInd w:val="0"/>
              <w:rPr>
                <w:rFonts w:asciiTheme="minorHAnsi" w:hAnsiTheme="minorHAnsi" w:cstheme="minorHAnsi"/>
                <w:color w:val="494949"/>
              </w:rPr>
            </w:pPr>
          </w:p>
        </w:tc>
      </w:tr>
      <w:tr w:rsidR="006143D2" w:rsidRPr="00CE1F12" w14:paraId="632C2D0C" w14:textId="77777777" w:rsidTr="00871852">
        <w:tc>
          <w:tcPr>
            <w:tcW w:w="2515" w:type="dxa"/>
            <w:vAlign w:val="center"/>
          </w:tcPr>
          <w:p w14:paraId="27CF84FA" w14:textId="7CCB6298" w:rsidR="006143D2" w:rsidRDefault="006143D2"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COVID-19 TESTING</w:t>
            </w:r>
          </w:p>
        </w:tc>
        <w:tc>
          <w:tcPr>
            <w:tcW w:w="7555" w:type="dxa"/>
            <w:vAlign w:val="center"/>
          </w:tcPr>
          <w:p w14:paraId="0DF39548" w14:textId="77777777" w:rsidR="006143D2" w:rsidRPr="006143D2" w:rsidRDefault="006143D2" w:rsidP="00871852">
            <w:pPr>
              <w:autoSpaceDE w:val="0"/>
              <w:autoSpaceDN w:val="0"/>
              <w:adjustRightInd w:val="0"/>
              <w:rPr>
                <w:rFonts w:asciiTheme="minorHAnsi" w:hAnsiTheme="minorHAnsi" w:cstheme="minorHAnsi"/>
              </w:rPr>
            </w:pPr>
            <w:r w:rsidRPr="006143D2">
              <w:rPr>
                <w:rFonts w:asciiTheme="minorHAnsi" w:hAnsiTheme="minorHAnsi" w:cstheme="minorHAnsi"/>
              </w:rPr>
              <w:t xml:space="preserve">Anyone in the US with symptoms can be tested for COVID-19 if ordered by a physician. The test is an oral/nasal swab that can be performed in the physician’s office. Testing should be based on your provider’s assessment of your specific situation. If you have concerns, we recommend that you reach out to your provider and follow their guidance. Federal officials are advising that tests be limited to people showing symptoms of COVID-19 and those who have come into close contact with people who have the virus. You should also advise your provider of your travel history.  </w:t>
            </w:r>
          </w:p>
          <w:p w14:paraId="62DFD592" w14:textId="77777777" w:rsidR="006143D2" w:rsidRPr="006143D2" w:rsidRDefault="006143D2" w:rsidP="00871852">
            <w:pPr>
              <w:autoSpaceDE w:val="0"/>
              <w:autoSpaceDN w:val="0"/>
              <w:adjustRightInd w:val="0"/>
              <w:rPr>
                <w:rFonts w:asciiTheme="minorHAnsi" w:hAnsiTheme="minorHAnsi" w:cstheme="minorHAnsi"/>
              </w:rPr>
            </w:pPr>
          </w:p>
          <w:p w14:paraId="7CCA9E9A" w14:textId="401128FE" w:rsidR="006143D2" w:rsidRPr="006143D2" w:rsidRDefault="006143D2" w:rsidP="00871852">
            <w:pPr>
              <w:autoSpaceDE w:val="0"/>
              <w:autoSpaceDN w:val="0"/>
              <w:adjustRightInd w:val="0"/>
              <w:rPr>
                <w:rFonts w:asciiTheme="minorHAnsi" w:hAnsiTheme="minorHAnsi" w:cstheme="minorHAnsi"/>
              </w:rPr>
            </w:pPr>
            <w:r w:rsidRPr="006143D2">
              <w:rPr>
                <w:rFonts w:asciiTheme="minorHAnsi" w:hAnsiTheme="minorHAnsi" w:cstheme="minorHAnsi"/>
              </w:rPr>
              <w:t xml:space="preserve">Humana will waive out-of-pocket costs associated with the COVID-19 lab test for those patients who meet CDC guidelines at approved laboratory locations. This will apply to Humana’s Medicare Advantage, Medicaid and </w:t>
            </w:r>
            <w:r w:rsidRPr="006143D2">
              <w:rPr>
                <w:rFonts w:asciiTheme="minorHAnsi" w:hAnsiTheme="minorHAnsi" w:cstheme="minorHAnsi"/>
              </w:rPr>
              <w:lastRenderedPageBreak/>
              <w:t>commercial employer-sponsored plans. The CDC continues to offer free testing for coronavirus.</w:t>
            </w:r>
          </w:p>
          <w:p w14:paraId="6D5E61C7" w14:textId="58D9F066" w:rsidR="006143D2" w:rsidRPr="006143D2" w:rsidRDefault="006143D2" w:rsidP="00871852">
            <w:pPr>
              <w:autoSpaceDE w:val="0"/>
              <w:autoSpaceDN w:val="0"/>
              <w:adjustRightInd w:val="0"/>
              <w:rPr>
                <w:rFonts w:asciiTheme="minorHAnsi" w:hAnsiTheme="minorHAnsi" w:cstheme="minorHAnsi"/>
              </w:rPr>
            </w:pPr>
          </w:p>
          <w:p w14:paraId="3BE8627B" w14:textId="287BB317" w:rsidR="006143D2" w:rsidRPr="006143D2" w:rsidRDefault="006143D2" w:rsidP="00871852">
            <w:pPr>
              <w:autoSpaceDE w:val="0"/>
              <w:autoSpaceDN w:val="0"/>
              <w:adjustRightInd w:val="0"/>
              <w:rPr>
                <w:rFonts w:asciiTheme="minorHAnsi" w:hAnsiTheme="minorHAnsi" w:cstheme="minorHAnsi"/>
              </w:rPr>
            </w:pPr>
            <w:r w:rsidRPr="006143D2">
              <w:rPr>
                <w:rFonts w:asciiTheme="minorHAnsi" w:hAnsiTheme="minorHAnsi" w:cstheme="minorHAnsi"/>
              </w:rPr>
              <w:t>If you catch COVID-19, your individual plan determines benefits and other services. These benefits do not change because there is a diagnosis or possibility of coronavirus. Costs associated with the treatment of COVID-19 would be covered as detailed in your plan.</w:t>
            </w:r>
          </w:p>
          <w:p w14:paraId="5F2D2D35" w14:textId="25AD19FC" w:rsidR="006143D2" w:rsidRPr="006143D2" w:rsidRDefault="006143D2" w:rsidP="00871852">
            <w:pPr>
              <w:autoSpaceDE w:val="0"/>
              <w:autoSpaceDN w:val="0"/>
              <w:adjustRightInd w:val="0"/>
              <w:rPr>
                <w:rFonts w:asciiTheme="minorHAnsi" w:hAnsiTheme="minorHAnsi" w:cstheme="minorHAnsi"/>
              </w:rPr>
            </w:pPr>
          </w:p>
        </w:tc>
      </w:tr>
      <w:tr w:rsidR="006143D2" w:rsidRPr="00CE1F12" w14:paraId="53967FBC" w14:textId="77777777" w:rsidTr="00CE1F12">
        <w:tc>
          <w:tcPr>
            <w:tcW w:w="2515" w:type="dxa"/>
            <w:vAlign w:val="center"/>
          </w:tcPr>
          <w:p w14:paraId="0982FED7" w14:textId="05B05457" w:rsidR="006143D2" w:rsidRDefault="006143D2"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lastRenderedPageBreak/>
              <w:t>COVID-19 VACCINE</w:t>
            </w:r>
          </w:p>
        </w:tc>
        <w:tc>
          <w:tcPr>
            <w:tcW w:w="7555" w:type="dxa"/>
          </w:tcPr>
          <w:p w14:paraId="3F2B3480" w14:textId="77777777" w:rsidR="006143D2" w:rsidRDefault="006143D2" w:rsidP="006143D2">
            <w:pPr>
              <w:autoSpaceDE w:val="0"/>
              <w:autoSpaceDN w:val="0"/>
              <w:adjustRightInd w:val="0"/>
              <w:jc w:val="both"/>
              <w:rPr>
                <w:rFonts w:asciiTheme="minorHAnsi" w:hAnsiTheme="minorHAnsi" w:cstheme="minorHAnsi"/>
              </w:rPr>
            </w:pPr>
            <w:r w:rsidRPr="006143D2">
              <w:rPr>
                <w:rFonts w:asciiTheme="minorHAnsi" w:hAnsiTheme="minorHAnsi" w:cstheme="minorHAnsi"/>
              </w:rPr>
              <w:t>At present, there are no commercially available vaccines for COVID-19, however, if one were to become available, Humana would cover that vaccine for its members.</w:t>
            </w:r>
          </w:p>
          <w:p w14:paraId="01772A18" w14:textId="00D67AA1" w:rsidR="006143D2" w:rsidRPr="006143D2" w:rsidRDefault="006143D2" w:rsidP="006143D2">
            <w:pPr>
              <w:autoSpaceDE w:val="0"/>
              <w:autoSpaceDN w:val="0"/>
              <w:adjustRightInd w:val="0"/>
              <w:jc w:val="both"/>
              <w:rPr>
                <w:rFonts w:asciiTheme="minorHAnsi" w:hAnsiTheme="minorHAnsi" w:cstheme="minorHAnsi"/>
              </w:rPr>
            </w:pPr>
          </w:p>
        </w:tc>
      </w:tr>
      <w:tr w:rsidR="00810CE2" w:rsidRPr="00CE1F12" w14:paraId="7D551A8D" w14:textId="77777777" w:rsidTr="00CE1F12">
        <w:tc>
          <w:tcPr>
            <w:tcW w:w="2515" w:type="dxa"/>
            <w:vAlign w:val="center"/>
          </w:tcPr>
          <w:p w14:paraId="239979B8" w14:textId="671438B2" w:rsidR="00810CE2" w:rsidRPr="00CC4E80" w:rsidRDefault="00810CE2" w:rsidP="00CE1F12">
            <w:pPr>
              <w:autoSpaceDE w:val="0"/>
              <w:autoSpaceDN w:val="0"/>
              <w:adjustRightInd w:val="0"/>
              <w:rPr>
                <w:rFonts w:asciiTheme="minorHAnsi" w:hAnsiTheme="minorHAnsi" w:cstheme="minorHAnsi"/>
                <w:b/>
                <w:bCs/>
              </w:rPr>
            </w:pPr>
            <w:r w:rsidRPr="00CC4E80">
              <w:rPr>
                <w:rFonts w:asciiTheme="minorHAnsi" w:hAnsiTheme="minorHAnsi" w:cstheme="minorHAnsi"/>
                <w:b/>
                <w:bCs/>
              </w:rPr>
              <w:t>EMPLOYEE ASSISTANCE PROGRAM (EAP)</w:t>
            </w:r>
          </w:p>
        </w:tc>
        <w:tc>
          <w:tcPr>
            <w:tcW w:w="7555" w:type="dxa"/>
          </w:tcPr>
          <w:p w14:paraId="5EF69DF8" w14:textId="77777777" w:rsidR="00810CE2" w:rsidRDefault="00CC4E80" w:rsidP="00CC4E80">
            <w:pPr>
              <w:autoSpaceDE w:val="0"/>
              <w:autoSpaceDN w:val="0"/>
              <w:adjustRightInd w:val="0"/>
              <w:jc w:val="both"/>
              <w:rPr>
                <w:rFonts w:asciiTheme="minorHAnsi" w:hAnsiTheme="minorHAnsi" w:cstheme="minorHAnsi"/>
              </w:rPr>
            </w:pPr>
            <w:r w:rsidRPr="00CC4E80">
              <w:rPr>
                <w:rStyle w:val="A7"/>
                <w:rFonts w:asciiTheme="minorHAnsi" w:hAnsiTheme="minorHAnsi" w:cstheme="minorHAnsi"/>
                <w:color w:val="auto"/>
                <w:sz w:val="24"/>
                <w:szCs w:val="24"/>
              </w:rPr>
              <w:t xml:space="preserve">Talking to a professional counselor may help you control your reactions and maintain perspective. Your EAP is a free and completely confidential service available 24 hours a day, seven days a week. </w:t>
            </w:r>
            <w:r w:rsidR="00FB743F" w:rsidRPr="00CC4E80">
              <w:rPr>
                <w:rFonts w:asciiTheme="minorHAnsi" w:hAnsiTheme="minorHAnsi" w:cstheme="minorHAnsi"/>
                <w:b/>
                <w:bCs/>
              </w:rPr>
              <w:t>$0 cost</w:t>
            </w:r>
            <w:r w:rsidR="00FB743F" w:rsidRPr="00CC4E80">
              <w:rPr>
                <w:rFonts w:asciiTheme="minorHAnsi" w:hAnsiTheme="minorHAnsi" w:cstheme="minorHAnsi"/>
              </w:rPr>
              <w:t xml:space="preserve"> to Humana members and their household. This program can assist our members coping with the Coronavirus outbreak, and the psychological impact it could have.</w:t>
            </w:r>
          </w:p>
          <w:p w14:paraId="0EC6DADE" w14:textId="77777777" w:rsidR="00CC4E80" w:rsidRDefault="00CC4E80" w:rsidP="00CC4E80">
            <w:pPr>
              <w:autoSpaceDE w:val="0"/>
              <w:autoSpaceDN w:val="0"/>
              <w:adjustRightInd w:val="0"/>
              <w:jc w:val="both"/>
              <w:rPr>
                <w:rFonts w:asciiTheme="minorHAnsi" w:hAnsiTheme="minorHAnsi" w:cstheme="minorHAnsi"/>
              </w:rPr>
            </w:pPr>
            <w:r>
              <w:rPr>
                <w:rFonts w:asciiTheme="minorHAnsi" w:hAnsiTheme="minorHAnsi" w:cstheme="minorHAnsi"/>
              </w:rPr>
              <w:t>Call:  1(866) 440-6556</w:t>
            </w:r>
          </w:p>
          <w:p w14:paraId="72EF9ADB" w14:textId="77777777" w:rsidR="00CC4E80" w:rsidRDefault="00CC4E80" w:rsidP="00CC4E80">
            <w:pPr>
              <w:autoSpaceDE w:val="0"/>
              <w:autoSpaceDN w:val="0"/>
              <w:adjustRightInd w:val="0"/>
              <w:jc w:val="both"/>
              <w:rPr>
                <w:rFonts w:asciiTheme="minorHAnsi" w:hAnsiTheme="minorHAnsi" w:cstheme="minorHAnsi"/>
              </w:rPr>
            </w:pPr>
            <w:r>
              <w:rPr>
                <w:rFonts w:asciiTheme="minorHAnsi" w:hAnsiTheme="minorHAnsi" w:cstheme="minorHAnsi"/>
              </w:rPr>
              <w:t>Sign-in:  Humana.com/</w:t>
            </w:r>
            <w:proofErr w:type="spellStart"/>
            <w:r>
              <w:rPr>
                <w:rFonts w:asciiTheme="minorHAnsi" w:hAnsiTheme="minorHAnsi" w:cstheme="minorHAnsi"/>
              </w:rPr>
              <w:t>eap</w:t>
            </w:r>
            <w:proofErr w:type="spellEnd"/>
            <w:r>
              <w:rPr>
                <w:rFonts w:asciiTheme="minorHAnsi" w:hAnsiTheme="minorHAnsi" w:cstheme="minorHAnsi"/>
              </w:rPr>
              <w:t xml:space="preserve"> </w:t>
            </w:r>
          </w:p>
          <w:p w14:paraId="7F93607C" w14:textId="77777777" w:rsidR="00CC4E80" w:rsidRDefault="00CC4E80" w:rsidP="008E1CF4">
            <w:pPr>
              <w:autoSpaceDE w:val="0"/>
              <w:autoSpaceDN w:val="0"/>
              <w:adjustRightInd w:val="0"/>
              <w:jc w:val="both"/>
              <w:rPr>
                <w:rFonts w:asciiTheme="minorHAnsi" w:hAnsiTheme="minorHAnsi" w:cstheme="minorHAnsi"/>
              </w:rPr>
            </w:pPr>
            <w:r>
              <w:rPr>
                <w:rFonts w:asciiTheme="minorHAnsi" w:hAnsiTheme="minorHAnsi" w:cstheme="minorHAnsi"/>
              </w:rPr>
              <w:t xml:space="preserve">Username:  </w:t>
            </w:r>
            <w:proofErr w:type="spellStart"/>
            <w:r>
              <w:rPr>
                <w:rFonts w:asciiTheme="minorHAnsi" w:hAnsiTheme="minorHAnsi" w:cstheme="minorHAnsi"/>
              </w:rPr>
              <w:t>eapt</w:t>
            </w:r>
            <w:proofErr w:type="spellEnd"/>
            <w:r w:rsidR="008E1CF4">
              <w:rPr>
                <w:rFonts w:asciiTheme="minorHAnsi" w:hAnsiTheme="minorHAnsi" w:cstheme="minorHAnsi"/>
              </w:rPr>
              <w:t xml:space="preserve">   </w:t>
            </w:r>
            <w:r>
              <w:rPr>
                <w:rFonts w:asciiTheme="minorHAnsi" w:hAnsiTheme="minorHAnsi" w:cstheme="minorHAnsi"/>
              </w:rPr>
              <w:t xml:space="preserve">Password:  </w:t>
            </w:r>
            <w:proofErr w:type="spellStart"/>
            <w:r>
              <w:rPr>
                <w:rFonts w:asciiTheme="minorHAnsi" w:hAnsiTheme="minorHAnsi" w:cstheme="minorHAnsi"/>
              </w:rPr>
              <w:t>eapt</w:t>
            </w:r>
            <w:proofErr w:type="spellEnd"/>
          </w:p>
          <w:p w14:paraId="51DF4489" w14:textId="03982A17" w:rsidR="008E1CF4" w:rsidRPr="00CC4E80" w:rsidRDefault="008E1CF4" w:rsidP="008E1CF4">
            <w:pPr>
              <w:autoSpaceDE w:val="0"/>
              <w:autoSpaceDN w:val="0"/>
              <w:adjustRightInd w:val="0"/>
              <w:jc w:val="both"/>
              <w:rPr>
                <w:rFonts w:asciiTheme="minorHAnsi" w:hAnsiTheme="minorHAnsi" w:cstheme="minorHAnsi"/>
              </w:rPr>
            </w:pPr>
          </w:p>
        </w:tc>
      </w:tr>
      <w:tr w:rsidR="00CE1F12" w:rsidRPr="00CE1F12" w14:paraId="6D02A242" w14:textId="77777777" w:rsidTr="00CE1F12">
        <w:tc>
          <w:tcPr>
            <w:tcW w:w="2515" w:type="dxa"/>
            <w:vAlign w:val="center"/>
          </w:tcPr>
          <w:p w14:paraId="59E302AE" w14:textId="5473ED55" w:rsidR="00CE1F12" w:rsidRPr="00CE1F12" w:rsidRDefault="00A52EFF"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COLONIAL LIFE</w:t>
            </w:r>
          </w:p>
        </w:tc>
        <w:tc>
          <w:tcPr>
            <w:tcW w:w="7555" w:type="dxa"/>
          </w:tcPr>
          <w:p w14:paraId="355C143E" w14:textId="482AEA1D" w:rsidR="00A52EFF" w:rsidRDefault="00A52EFF"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For questions on Colonial Life products and coverage, please call either:</w:t>
            </w:r>
          </w:p>
          <w:p w14:paraId="02184CF1" w14:textId="3A6EB8F9" w:rsidR="00A52EFF" w:rsidRDefault="00A52EFF"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 xml:space="preserve">Robbie </w:t>
            </w:r>
            <w:proofErr w:type="spellStart"/>
            <w:r>
              <w:rPr>
                <w:rFonts w:asciiTheme="minorHAnsi" w:hAnsiTheme="minorHAnsi" w:cstheme="minorHAnsi"/>
                <w:color w:val="494949"/>
              </w:rPr>
              <w:t>Fabrezio</w:t>
            </w:r>
            <w:proofErr w:type="spellEnd"/>
            <w:r>
              <w:rPr>
                <w:rFonts w:asciiTheme="minorHAnsi" w:hAnsiTheme="minorHAnsi" w:cstheme="minorHAnsi"/>
                <w:color w:val="494949"/>
              </w:rPr>
              <w:t xml:space="preserve">:  (813)391-5411 – </w:t>
            </w:r>
            <w:hyperlink r:id="rId12" w:history="1">
              <w:r w:rsidRPr="00EF3C3B">
                <w:rPr>
                  <w:rStyle w:val="Hyperlink"/>
                  <w:rFonts w:asciiTheme="minorHAnsi" w:hAnsiTheme="minorHAnsi" w:cstheme="minorHAnsi"/>
                </w:rPr>
                <w:t>rfabriziojr@goefg.com</w:t>
              </w:r>
            </w:hyperlink>
            <w:r>
              <w:rPr>
                <w:rFonts w:asciiTheme="minorHAnsi" w:hAnsiTheme="minorHAnsi" w:cstheme="minorHAnsi"/>
                <w:color w:val="494949"/>
              </w:rPr>
              <w:t xml:space="preserve"> </w:t>
            </w:r>
          </w:p>
          <w:p w14:paraId="3E2FCAD4" w14:textId="77777777" w:rsidR="00CE1F12" w:rsidRDefault="00A52EFF"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 xml:space="preserve">Colin McDougall:  (813) 325-1743 -  </w:t>
            </w:r>
            <w:hyperlink r:id="rId13" w:history="1">
              <w:r w:rsidRPr="00EF3C3B">
                <w:rPr>
                  <w:rStyle w:val="Hyperlink"/>
                  <w:rFonts w:asciiTheme="minorHAnsi" w:hAnsiTheme="minorHAnsi" w:cstheme="minorHAnsi"/>
                </w:rPr>
                <w:t>cmcdougall@goefg.com</w:t>
              </w:r>
            </w:hyperlink>
            <w:r>
              <w:rPr>
                <w:rFonts w:asciiTheme="minorHAnsi" w:hAnsiTheme="minorHAnsi" w:cstheme="minorHAnsi"/>
                <w:color w:val="494949"/>
              </w:rPr>
              <w:t xml:space="preserve"> </w:t>
            </w:r>
          </w:p>
          <w:p w14:paraId="74EAC132" w14:textId="53E974B9" w:rsidR="008E1CF4" w:rsidRPr="00CE1F12" w:rsidRDefault="008E1CF4" w:rsidP="00F7453D">
            <w:pPr>
              <w:autoSpaceDE w:val="0"/>
              <w:autoSpaceDN w:val="0"/>
              <w:adjustRightInd w:val="0"/>
              <w:jc w:val="both"/>
              <w:rPr>
                <w:rFonts w:asciiTheme="minorHAnsi" w:hAnsiTheme="minorHAnsi" w:cstheme="minorHAnsi"/>
                <w:color w:val="494949"/>
              </w:rPr>
            </w:pPr>
          </w:p>
        </w:tc>
      </w:tr>
      <w:tr w:rsidR="00CE1F12" w:rsidRPr="00CE1F12" w14:paraId="14CBD0DB" w14:textId="77777777" w:rsidTr="00CE1F12">
        <w:tc>
          <w:tcPr>
            <w:tcW w:w="2515" w:type="dxa"/>
            <w:vAlign w:val="center"/>
          </w:tcPr>
          <w:p w14:paraId="1917AB00" w14:textId="45B01E9B" w:rsidR="00CE1F12" w:rsidRPr="00CE1F12" w:rsidRDefault="00A52EFF"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PRINCIPAL LIFE INSURANCE &amp; VISION</w:t>
            </w:r>
          </w:p>
        </w:tc>
        <w:tc>
          <w:tcPr>
            <w:tcW w:w="7555" w:type="dxa"/>
          </w:tcPr>
          <w:p w14:paraId="3C07DD91" w14:textId="4C929865" w:rsidR="00CE1F12" w:rsidRPr="00CE1F12" w:rsidRDefault="00A52EFF"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Customer Service:  1(800) 843-1371</w:t>
            </w:r>
          </w:p>
        </w:tc>
      </w:tr>
      <w:tr w:rsidR="00CE1F12" w:rsidRPr="00CE1F12" w14:paraId="19A2BCEA" w14:textId="77777777" w:rsidTr="00CE1F12">
        <w:tc>
          <w:tcPr>
            <w:tcW w:w="2515" w:type="dxa"/>
            <w:vAlign w:val="center"/>
          </w:tcPr>
          <w:p w14:paraId="6A18187B" w14:textId="11A59D0B" w:rsidR="00CE1F12" w:rsidRPr="00CE1F12" w:rsidRDefault="00A52EFF"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 xml:space="preserve">EXCALIBUR FINANCIAL </w:t>
            </w:r>
            <w:r w:rsidRPr="00A52EFF">
              <w:rPr>
                <w:rFonts w:asciiTheme="minorHAnsi" w:hAnsiTheme="minorHAnsi" w:cstheme="minorHAnsi"/>
                <w:color w:val="494949"/>
              </w:rPr>
              <w:t>(DGAF</w:t>
            </w:r>
            <w:r>
              <w:rPr>
                <w:rFonts w:asciiTheme="minorHAnsi" w:hAnsiTheme="minorHAnsi" w:cstheme="minorHAnsi"/>
                <w:color w:val="494949"/>
              </w:rPr>
              <w:t xml:space="preserve">’s </w:t>
            </w:r>
            <w:r w:rsidRPr="00A52EFF">
              <w:rPr>
                <w:rFonts w:asciiTheme="minorHAnsi" w:hAnsiTheme="minorHAnsi" w:cstheme="minorHAnsi"/>
                <w:color w:val="494949"/>
              </w:rPr>
              <w:t>Broker)</w:t>
            </w:r>
            <w:r>
              <w:rPr>
                <w:rFonts w:asciiTheme="minorHAnsi" w:hAnsiTheme="minorHAnsi" w:cstheme="minorHAnsi"/>
                <w:b/>
                <w:bCs/>
                <w:color w:val="494949"/>
              </w:rPr>
              <w:t xml:space="preserve"> </w:t>
            </w:r>
          </w:p>
        </w:tc>
        <w:tc>
          <w:tcPr>
            <w:tcW w:w="7555" w:type="dxa"/>
          </w:tcPr>
          <w:p w14:paraId="59B60DD3" w14:textId="77777777" w:rsidR="008E1CF4" w:rsidRDefault="00A52EFF"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 xml:space="preserve">Claims questions, eligibility, </w:t>
            </w:r>
            <w:proofErr w:type="spellStart"/>
            <w:r>
              <w:rPr>
                <w:rFonts w:asciiTheme="minorHAnsi" w:hAnsiTheme="minorHAnsi" w:cstheme="minorHAnsi"/>
                <w:color w:val="494949"/>
              </w:rPr>
              <w:t>etc</w:t>
            </w:r>
            <w:proofErr w:type="spellEnd"/>
            <w:r>
              <w:rPr>
                <w:rFonts w:asciiTheme="minorHAnsi" w:hAnsiTheme="minorHAnsi" w:cstheme="minorHAnsi"/>
                <w:color w:val="494949"/>
              </w:rPr>
              <w:t xml:space="preserve">: </w:t>
            </w:r>
          </w:p>
          <w:p w14:paraId="6A00546E" w14:textId="4400C935" w:rsidR="00CE1F12" w:rsidRDefault="008E1CF4" w:rsidP="00F7453D">
            <w:pPr>
              <w:autoSpaceDE w:val="0"/>
              <w:autoSpaceDN w:val="0"/>
              <w:adjustRightInd w:val="0"/>
              <w:jc w:val="both"/>
              <w:rPr>
                <w:rFonts w:asciiTheme="minorHAnsi" w:hAnsiTheme="minorHAnsi" w:cstheme="minorHAnsi"/>
                <w:color w:val="494949"/>
              </w:rPr>
            </w:pPr>
            <w:r>
              <w:rPr>
                <w:rFonts w:asciiTheme="minorHAnsi" w:hAnsiTheme="minorHAnsi" w:cstheme="minorHAnsi"/>
                <w:color w:val="494949"/>
              </w:rPr>
              <w:t>Benefits Hotline - Mary Jane Dennison:  (813) 286-4480</w:t>
            </w:r>
          </w:p>
          <w:p w14:paraId="397005FE" w14:textId="4A84F6E4" w:rsidR="008E1CF4" w:rsidRPr="00CE1F12" w:rsidRDefault="008E1CF4" w:rsidP="00F7453D">
            <w:pPr>
              <w:autoSpaceDE w:val="0"/>
              <w:autoSpaceDN w:val="0"/>
              <w:adjustRightInd w:val="0"/>
              <w:jc w:val="both"/>
              <w:rPr>
                <w:rFonts w:asciiTheme="minorHAnsi" w:hAnsiTheme="minorHAnsi" w:cstheme="minorHAnsi"/>
                <w:color w:val="494949"/>
              </w:rPr>
            </w:pPr>
          </w:p>
        </w:tc>
      </w:tr>
      <w:tr w:rsidR="008E1CF4" w:rsidRPr="00CE1F12" w14:paraId="22EFD149" w14:textId="77777777" w:rsidTr="00CE1F12">
        <w:tc>
          <w:tcPr>
            <w:tcW w:w="2515" w:type="dxa"/>
            <w:vAlign w:val="center"/>
          </w:tcPr>
          <w:p w14:paraId="5A621A9C" w14:textId="47BD8315" w:rsidR="008E1CF4" w:rsidRDefault="008E1CF4"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FLORIDA UNEMPLOYMENT BENEFITS</w:t>
            </w:r>
          </w:p>
        </w:tc>
        <w:tc>
          <w:tcPr>
            <w:tcW w:w="7555" w:type="dxa"/>
          </w:tcPr>
          <w:p w14:paraId="64F725BB" w14:textId="4C5AA873" w:rsidR="008E1CF4" w:rsidRPr="008E1CF4" w:rsidRDefault="008E1CF4" w:rsidP="008E1CF4">
            <w:pPr>
              <w:spacing w:line="20" w:lineRule="atLeast"/>
              <w:rPr>
                <w:rStyle w:val="displayblock"/>
                <w:rFonts w:asciiTheme="minorHAnsi" w:hAnsiTheme="minorHAnsi" w:cstheme="minorHAnsi"/>
                <w:color w:val="000000"/>
              </w:rPr>
            </w:pPr>
            <w:r w:rsidRPr="008E1CF4">
              <w:rPr>
                <w:rStyle w:val="displayblock"/>
                <w:rFonts w:asciiTheme="minorHAnsi" w:hAnsiTheme="minorHAnsi" w:cstheme="minorHAnsi"/>
                <w:color w:val="000000"/>
              </w:rPr>
              <w:t>Visit </w:t>
            </w:r>
            <w:hyperlink r:id="rId14" w:tgtFrame="_blank" w:history="1">
              <w:r w:rsidRPr="008E1CF4">
                <w:rPr>
                  <w:rStyle w:val="Hyperlink"/>
                  <w:rFonts w:asciiTheme="minorHAnsi" w:hAnsiTheme="minorHAnsi" w:cstheme="minorHAnsi"/>
                  <w:b/>
                  <w:bCs/>
                  <w:color w:val="0474E8"/>
                </w:rPr>
                <w:t>www.floridajobs.org</w:t>
              </w:r>
            </w:hyperlink>
            <w:r w:rsidRPr="008E1CF4">
              <w:rPr>
                <w:rStyle w:val="displayblock"/>
                <w:rFonts w:asciiTheme="minorHAnsi" w:hAnsiTheme="minorHAnsi" w:cstheme="minorHAnsi"/>
                <w:color w:val="000000"/>
              </w:rPr>
              <w:t> to submit your application </w:t>
            </w:r>
            <w:hyperlink r:id="rId15" w:tgtFrame="_blank" w:history="1">
              <w:r w:rsidRPr="008E1CF4">
                <w:rPr>
                  <w:rStyle w:val="Hyperlink"/>
                  <w:rFonts w:asciiTheme="minorHAnsi" w:hAnsiTheme="minorHAnsi" w:cstheme="minorHAnsi"/>
                  <w:b/>
                  <w:bCs/>
                  <w:color w:val="0474E8"/>
                </w:rPr>
                <w:t>on the CONNECT platform here.</w:t>
              </w:r>
            </w:hyperlink>
          </w:p>
          <w:p w14:paraId="647FAACB" w14:textId="3C0E766B" w:rsidR="008E1CF4" w:rsidRPr="00B34766" w:rsidRDefault="008E1CF4" w:rsidP="00B34766">
            <w:pPr>
              <w:rPr>
                <w:rFonts w:asciiTheme="minorHAnsi" w:hAnsiTheme="minorHAnsi" w:cstheme="minorHAnsi"/>
                <w:bCs/>
              </w:rPr>
            </w:pPr>
            <w:r w:rsidRPr="00B34766">
              <w:rPr>
                <w:rFonts w:asciiTheme="minorHAnsi" w:hAnsiTheme="minorHAnsi" w:cstheme="minorHAnsi"/>
              </w:rPr>
              <w:t xml:space="preserve">Contact:  </w:t>
            </w:r>
            <w:r w:rsidRPr="00B34766">
              <w:rPr>
                <w:rFonts w:asciiTheme="minorHAnsi" w:hAnsiTheme="minorHAnsi" w:cstheme="minorHAnsi"/>
                <w:b/>
                <w:bCs/>
              </w:rPr>
              <w:t>1-800-204-2418</w:t>
            </w:r>
          </w:p>
          <w:p w14:paraId="11E1BE9E" w14:textId="7044E62A" w:rsidR="008E1CF4" w:rsidRPr="008E1CF4" w:rsidRDefault="008E1CF4" w:rsidP="008E1CF4">
            <w:pPr>
              <w:rPr>
                <w:rFonts w:asciiTheme="minorHAnsi" w:hAnsiTheme="minorHAnsi" w:cstheme="minorHAnsi"/>
              </w:rPr>
            </w:pPr>
            <w:r w:rsidRPr="008E1CF4">
              <w:rPr>
                <w:rFonts w:asciiTheme="minorHAnsi" w:hAnsiTheme="minorHAnsi" w:cstheme="minorHAnsi"/>
                <w:color w:val="000000"/>
                <w:shd w:val="clear" w:color="auto" w:fill="FFFFFF"/>
              </w:rPr>
              <w:t>Staffed</w:t>
            </w:r>
            <w:r>
              <w:rPr>
                <w:rFonts w:asciiTheme="minorHAnsi" w:hAnsiTheme="minorHAnsi" w:cstheme="minorHAnsi"/>
                <w:color w:val="000000"/>
                <w:shd w:val="clear" w:color="auto" w:fill="FFFFFF"/>
              </w:rPr>
              <w:t xml:space="preserve">: </w:t>
            </w:r>
            <w:r w:rsidRPr="008E1CF4">
              <w:rPr>
                <w:rFonts w:asciiTheme="minorHAnsi" w:hAnsiTheme="minorHAnsi" w:cstheme="minorHAnsi"/>
                <w:color w:val="000000"/>
                <w:shd w:val="clear" w:color="auto" w:fill="FFFFFF"/>
              </w:rPr>
              <w:t> </w:t>
            </w:r>
            <w:r w:rsidRPr="008E1CF4">
              <w:rPr>
                <w:rStyle w:val="Strong"/>
                <w:rFonts w:asciiTheme="minorHAnsi" w:hAnsiTheme="minorHAnsi" w:cstheme="minorHAnsi"/>
                <w:color w:val="000000"/>
                <w:shd w:val="clear" w:color="auto" w:fill="FFFFFF"/>
              </w:rPr>
              <w:t>Monday through Friday from 8:00 AM until 5:00 PM EST</w:t>
            </w:r>
          </w:p>
          <w:p w14:paraId="00A3B1FC" w14:textId="754CACE8" w:rsidR="008E1CF4" w:rsidRPr="008E1CF4" w:rsidRDefault="00F54344" w:rsidP="008E1CF4">
            <w:pPr>
              <w:spacing w:line="20" w:lineRule="atLeast"/>
              <w:rPr>
                <w:rFonts w:asciiTheme="minorHAnsi" w:hAnsiTheme="minorHAnsi" w:cstheme="minorHAnsi"/>
                <w:color w:val="000000"/>
              </w:rPr>
            </w:pPr>
            <w:hyperlink r:id="rId16" w:history="1">
              <w:r w:rsidR="008E1CF4" w:rsidRPr="008E1CF4">
                <w:rPr>
                  <w:rStyle w:val="Hyperlink"/>
                  <w:rFonts w:asciiTheme="minorHAnsi" w:hAnsiTheme="minorHAnsi" w:cstheme="minorHAnsi"/>
                </w:rPr>
                <w:t>http://racontactus.floridajobs.org/</w:t>
              </w:r>
            </w:hyperlink>
            <w:r w:rsidR="008E1CF4" w:rsidRPr="008E1CF4">
              <w:rPr>
                <w:rFonts w:asciiTheme="minorHAnsi" w:hAnsiTheme="minorHAnsi" w:cstheme="minorHAnsi"/>
                <w:color w:val="000000"/>
              </w:rPr>
              <w:t xml:space="preserve"> </w:t>
            </w:r>
          </w:p>
        </w:tc>
      </w:tr>
      <w:tr w:rsidR="008E1CF4" w:rsidRPr="00CE1F12" w14:paraId="33E15373" w14:textId="77777777" w:rsidTr="00CE1F12">
        <w:tc>
          <w:tcPr>
            <w:tcW w:w="2515" w:type="dxa"/>
            <w:vAlign w:val="center"/>
          </w:tcPr>
          <w:p w14:paraId="0786F8D6" w14:textId="6F27CDA7" w:rsidR="008E1CF4" w:rsidRDefault="008E1CF4" w:rsidP="00CE1F12">
            <w:pPr>
              <w:autoSpaceDE w:val="0"/>
              <w:autoSpaceDN w:val="0"/>
              <w:adjustRightInd w:val="0"/>
              <w:rPr>
                <w:rFonts w:asciiTheme="minorHAnsi" w:hAnsiTheme="minorHAnsi" w:cstheme="minorHAnsi"/>
                <w:b/>
                <w:bCs/>
                <w:color w:val="494949"/>
              </w:rPr>
            </w:pPr>
            <w:r>
              <w:rPr>
                <w:rFonts w:asciiTheme="minorHAnsi" w:hAnsiTheme="minorHAnsi" w:cstheme="minorHAnsi"/>
                <w:b/>
                <w:bCs/>
                <w:color w:val="494949"/>
              </w:rPr>
              <w:t>HR</w:t>
            </w:r>
          </w:p>
        </w:tc>
        <w:tc>
          <w:tcPr>
            <w:tcW w:w="7555" w:type="dxa"/>
          </w:tcPr>
          <w:p w14:paraId="66563916" w14:textId="77777777" w:rsidR="008E1CF4" w:rsidRPr="008E1CF4" w:rsidRDefault="008E1CF4" w:rsidP="008E1CF4">
            <w:pPr>
              <w:spacing w:line="20" w:lineRule="atLeast"/>
              <w:rPr>
                <w:rStyle w:val="displayblock"/>
                <w:rFonts w:asciiTheme="minorHAnsi" w:hAnsiTheme="minorHAnsi" w:cstheme="minorHAnsi"/>
              </w:rPr>
            </w:pPr>
            <w:r w:rsidRPr="008E1CF4">
              <w:rPr>
                <w:rStyle w:val="displayblock"/>
                <w:rFonts w:asciiTheme="minorHAnsi" w:hAnsiTheme="minorHAnsi" w:cstheme="minorHAnsi"/>
                <w:color w:val="000000"/>
              </w:rPr>
              <w:t>S</w:t>
            </w:r>
            <w:r w:rsidRPr="008E1CF4">
              <w:rPr>
                <w:rStyle w:val="displayblock"/>
                <w:rFonts w:asciiTheme="minorHAnsi" w:hAnsiTheme="minorHAnsi" w:cstheme="minorHAnsi"/>
              </w:rPr>
              <w:t xml:space="preserve">eek help from your Human Resources Department if you are uncertain or need any assistance.  </w:t>
            </w:r>
          </w:p>
          <w:p w14:paraId="56715238" w14:textId="5FC18421" w:rsidR="008E1CF4" w:rsidRPr="00BE0400" w:rsidRDefault="00BE0400" w:rsidP="008E1CF4">
            <w:pPr>
              <w:spacing w:line="20" w:lineRule="atLeast"/>
              <w:rPr>
                <w:rStyle w:val="displayblock"/>
                <w:rFonts w:asciiTheme="minorHAnsi" w:hAnsiTheme="minorHAnsi" w:cstheme="minorHAnsi"/>
                <w:color w:val="FF0000"/>
              </w:rPr>
            </w:pPr>
            <w:r w:rsidRPr="00BE0400">
              <w:rPr>
                <w:rStyle w:val="displayblock"/>
                <w:rFonts w:asciiTheme="minorHAnsi" w:hAnsiTheme="minorHAnsi" w:cstheme="minorHAnsi"/>
                <w:color w:val="FF0000"/>
              </w:rPr>
              <w:t>&lt;</w:t>
            </w:r>
            <w:r w:rsidRPr="00BE0400">
              <w:rPr>
                <w:rStyle w:val="displayblock"/>
                <w:color w:val="FF0000"/>
              </w:rPr>
              <w:t>INSERT HR MANAGER NAME&gt;</w:t>
            </w:r>
          </w:p>
          <w:p w14:paraId="763A4001" w14:textId="2441AE7F" w:rsidR="008E1CF4" w:rsidRPr="00BE0400" w:rsidRDefault="00BE0400" w:rsidP="008E1CF4">
            <w:pPr>
              <w:spacing w:line="20" w:lineRule="atLeast"/>
              <w:rPr>
                <w:rStyle w:val="displayblock"/>
                <w:color w:val="FF0000"/>
              </w:rPr>
            </w:pPr>
            <w:r w:rsidRPr="00BE0400">
              <w:rPr>
                <w:color w:val="FF0000"/>
              </w:rPr>
              <w:t>&lt;INSERT HR MANAGER EMAIL&gt;</w:t>
            </w:r>
          </w:p>
          <w:p w14:paraId="6004D161" w14:textId="7865D8C7" w:rsidR="008E1CF4" w:rsidRPr="008E1CF4" w:rsidRDefault="008E1CF4" w:rsidP="008E1CF4">
            <w:pPr>
              <w:spacing w:line="20" w:lineRule="atLeast"/>
              <w:rPr>
                <w:rStyle w:val="displayblock"/>
                <w:rFonts w:asciiTheme="minorHAnsi" w:hAnsiTheme="minorHAnsi" w:cstheme="minorHAnsi"/>
                <w:color w:val="000000"/>
              </w:rPr>
            </w:pPr>
          </w:p>
        </w:tc>
      </w:tr>
    </w:tbl>
    <w:p w14:paraId="57DE4CEB" w14:textId="5609F52A" w:rsidR="00651EBC" w:rsidRDefault="00651EBC" w:rsidP="00651EBC">
      <w:pPr>
        <w:rPr>
          <w:rFonts w:asciiTheme="minorHAnsi" w:hAnsiTheme="minorHAnsi" w:cstheme="minorHAnsi"/>
          <w:b/>
          <w:bCs/>
          <w:color w:val="4472C4" w:themeColor="accent1"/>
          <w:sz w:val="28"/>
          <w:szCs w:val="28"/>
        </w:rPr>
      </w:pPr>
    </w:p>
    <w:p w14:paraId="15FCD307" w14:textId="77777777" w:rsidR="00E41150" w:rsidRPr="00651EBC" w:rsidRDefault="00E41150" w:rsidP="00B34766">
      <w:pPr>
        <w:pStyle w:val="Heading2"/>
        <w:numPr>
          <w:ilvl w:val="0"/>
          <w:numId w:val="0"/>
        </w:numPr>
        <w:jc w:val="left"/>
        <w:rPr>
          <w:rFonts w:asciiTheme="minorHAnsi" w:hAnsiTheme="minorHAnsi" w:cstheme="minorHAnsi"/>
          <w:b/>
          <w:color w:val="4472C4" w:themeColor="accent1"/>
          <w:sz w:val="28"/>
          <w:szCs w:val="28"/>
        </w:rPr>
      </w:pPr>
    </w:p>
    <w:sectPr w:rsidR="00E41150" w:rsidRPr="00651EBC" w:rsidSect="00480B48">
      <w:headerReference w:type="even" r:id="rId17"/>
      <w:headerReference w:type="default" r:id="rId18"/>
      <w:footerReference w:type="even" r:id="rId19"/>
      <w:footerReference w:type="default" r:id="rId20"/>
      <w:headerReference w:type="first" r:id="rId21"/>
      <w:footerReference w:type="first" r:id="rId22"/>
      <w:pgSz w:w="12240" w:h="15840" w:code="1"/>
      <w:pgMar w:top="1872" w:right="1080" w:bottom="1296" w:left="1080" w:header="63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4597" w14:textId="77777777" w:rsidR="00F54344" w:rsidRDefault="00F54344">
      <w:r>
        <w:separator/>
      </w:r>
    </w:p>
  </w:endnote>
  <w:endnote w:type="continuationSeparator" w:id="0">
    <w:p w14:paraId="195F2ADC" w14:textId="77777777" w:rsidR="00F54344" w:rsidRDefault="00F5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Huma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BDD2" w14:textId="77777777" w:rsidR="00A512F9" w:rsidRDefault="00A5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9210" w14:textId="77777777" w:rsidR="00A91144" w:rsidRDefault="00FD5079">
    <w:pPr>
      <w:pStyle w:val="Footer"/>
      <w:jc w:val="center"/>
    </w:pPr>
    <w:r>
      <w:rPr>
        <w:noProof/>
      </w:rPr>
      <mc:AlternateContent>
        <mc:Choice Requires="wps">
          <w:drawing>
            <wp:anchor distT="0" distB="0" distL="114300" distR="114300" simplePos="0" relativeHeight="251656192" behindDoc="0" locked="0" layoutInCell="1" allowOverlap="1" wp14:anchorId="2DF37F58" wp14:editId="5E2CCCF6">
              <wp:simplePos x="0" y="0"/>
              <wp:positionH relativeFrom="column">
                <wp:posOffset>-381000</wp:posOffset>
              </wp:positionH>
              <wp:positionV relativeFrom="paragraph">
                <wp:posOffset>171450</wp:posOffset>
              </wp:positionV>
              <wp:extent cx="7305675" cy="0"/>
              <wp:effectExtent l="0" t="0" r="28575"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EF1364"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5pt" to="54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FsFQ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" strokecolor="#669" strokeweight="1.5pt"/>
          </w:pict>
        </mc:Fallback>
      </mc:AlternateContent>
    </w:r>
  </w:p>
  <w:p w14:paraId="11B1B34C" w14:textId="7C9F6204" w:rsidR="00A91144" w:rsidRPr="003F4FB6" w:rsidRDefault="00A91144" w:rsidP="003F4FB6">
    <w:pPr>
      <w:shd w:val="clear" w:color="auto" w:fill="FFFFFF"/>
      <w:spacing w:before="100" w:beforeAutospacing="1" w:after="100" w:afterAutospacing="1"/>
      <w:contextualSpacing/>
      <w:jc w:val="center"/>
      <w:rPr>
        <w:rFonts w:asciiTheme="minorHAnsi" w:hAnsiTheme="minorHAnsi" w:cstheme="minorHAnsi"/>
        <w:color w:val="4472C4" w:themeColor="accen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8B0F" w14:textId="77777777" w:rsidR="00A512F9" w:rsidRDefault="00A5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D0A8" w14:textId="77777777" w:rsidR="00F54344" w:rsidRDefault="00F54344">
      <w:r>
        <w:separator/>
      </w:r>
    </w:p>
  </w:footnote>
  <w:footnote w:type="continuationSeparator" w:id="0">
    <w:p w14:paraId="05E22683" w14:textId="77777777" w:rsidR="00F54344" w:rsidRDefault="00F5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EA82" w14:textId="77777777" w:rsidR="00A512F9" w:rsidRDefault="00A5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223E" w14:textId="3CC20D8A" w:rsidR="00A512F9" w:rsidRDefault="00A512F9" w:rsidP="006327B8">
    <w:pPr>
      <w:pStyle w:val="Header"/>
      <w:jc w:val="center"/>
      <w:rPr>
        <w:sz w:val="56"/>
        <w:szCs w:val="56"/>
      </w:rPr>
    </w:pPr>
    <w:r>
      <w:rPr>
        <w:noProof/>
        <w:sz w:val="56"/>
        <w:szCs w:val="56"/>
      </w:rPr>
      <w:drawing>
        <wp:inline distT="0" distB="0" distL="0" distR="0" wp14:anchorId="73968625" wp14:editId="66E730D6">
          <wp:extent cx="3143250" cy="406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1840" cy="418408"/>
                  </a:xfrm>
                  <a:prstGeom prst="rect">
                    <a:avLst/>
                  </a:prstGeom>
                  <a:noFill/>
                  <a:ln>
                    <a:noFill/>
                  </a:ln>
                </pic:spPr>
              </pic:pic>
            </a:graphicData>
          </a:graphic>
        </wp:inline>
      </w:drawing>
    </w:r>
  </w:p>
  <w:p w14:paraId="2B549B7D" w14:textId="1AD52D3D" w:rsidR="00430171" w:rsidRPr="002C4683" w:rsidRDefault="00F54344" w:rsidP="006327B8">
    <w:pPr>
      <w:pStyle w:val="Header"/>
      <w:jc w:val="center"/>
      <w:rPr>
        <w:color w:val="FF0000"/>
        <w:sz w:val="56"/>
        <w:szCs w:val="56"/>
      </w:rPr>
    </w:pPr>
    <w:sdt>
      <w:sdtPr>
        <w:rPr>
          <w:sz w:val="56"/>
          <w:szCs w:val="56"/>
        </w:rPr>
        <w:id w:val="827630052"/>
        <w:docPartObj>
          <w:docPartGallery w:val="Page Numbers (Margins)"/>
          <w:docPartUnique/>
        </w:docPartObj>
      </w:sdtPr>
      <w:sdtEndPr/>
      <w:sdtContent>
        <w:r w:rsidR="00E83154" w:rsidRPr="00E83154">
          <w:rPr>
            <w:noProof/>
            <w:sz w:val="56"/>
            <w:szCs w:val="56"/>
          </w:rPr>
          <mc:AlternateContent>
            <mc:Choice Requires="wps">
              <w:drawing>
                <wp:anchor distT="0" distB="0" distL="114300" distR="114300" simplePos="0" relativeHeight="251664384" behindDoc="0" locked="0" layoutInCell="0" allowOverlap="1" wp14:anchorId="3DCBEC5A" wp14:editId="0D262863">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14A2" w14:textId="77777777" w:rsidR="00E83154" w:rsidRDefault="00E8315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96606" w:rsidRPr="00896606">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CBEC5A" id="Rectangle 4"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Y8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ZxLYaHjEX1j&#10;08BuWy3m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BgG4Y8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533714A2" w14:textId="77777777" w:rsidR="00E83154" w:rsidRDefault="00E8315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96606" w:rsidRPr="00896606">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327B8" w:rsidRPr="002C4683">
      <w:rPr>
        <w:noProof/>
        <w:color w:val="FF0000"/>
      </w:rPr>
      <w:t xml:space="preserve">&lt;INSERT </w:t>
    </w:r>
    <w:r w:rsidR="00A512F9">
      <w:rPr>
        <w:noProof/>
        <w:color w:val="FF0000"/>
      </w:rPr>
      <w:t xml:space="preserve">YOUR </w:t>
    </w:r>
    <w:bookmarkStart w:id="8" w:name="_GoBack"/>
    <w:bookmarkEnd w:id="8"/>
    <w:r w:rsidR="006327B8" w:rsidRPr="002C4683">
      <w:rPr>
        <w:noProof/>
        <w:color w:val="FF0000"/>
      </w:rPr>
      <w:t>COMPANY LOGO&gt;</w:t>
    </w:r>
  </w:p>
  <w:p w14:paraId="67DDE4B2" w14:textId="77777777" w:rsidR="00430171" w:rsidRDefault="00430171">
    <w:pPr>
      <w:pStyle w:val="Header"/>
      <w:jc w:val="center"/>
      <w:rPr>
        <w:sz w:val="18"/>
        <w:szCs w:val="18"/>
      </w:rPr>
    </w:pPr>
  </w:p>
  <w:p w14:paraId="469B7C25" w14:textId="77777777" w:rsidR="00A91144" w:rsidRPr="006D59A6" w:rsidRDefault="00A91144">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14F" w14:textId="77777777" w:rsidR="00A512F9" w:rsidRDefault="00A5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642675E"/>
    <w:lvl w:ilvl="0" w:tplc="65CA568C">
      <w:start w:val="1"/>
      <w:numFmt w:val="decimal"/>
      <w:lvlText w:val="%1)"/>
      <w:lvlJc w:val="left"/>
      <w:pPr>
        <w:ind w:left="720" w:hanging="360"/>
      </w:pPr>
      <w:rPr>
        <w:rFonts w:cs="Times New Roman"/>
        <w:b w:val="0"/>
      </w:rPr>
    </w:lvl>
    <w:lvl w:ilvl="1" w:tplc="C86EADC8">
      <w:start w:val="1"/>
      <w:numFmt w:val="lowerLetter"/>
      <w:lvlText w:val="%2."/>
      <w:lvlJc w:val="left"/>
      <w:pPr>
        <w:ind w:left="1440" w:hanging="360"/>
      </w:pPr>
      <w:rPr>
        <w:rFonts w:ascii="Times New Roman" w:hAnsi="Times New Roman" w:cs="Times New Roman" w:hint="default"/>
      </w:rPr>
    </w:lvl>
    <w:lvl w:ilvl="2" w:tplc="7B4CA870">
      <w:start w:val="1"/>
      <w:numFmt w:val="lowerRoman"/>
      <w:lvlText w:val="%3."/>
      <w:lvlJc w:val="right"/>
      <w:pPr>
        <w:ind w:left="2160" w:hanging="180"/>
      </w:pPr>
      <w:rPr>
        <w:rFonts w:cs="Times New Roman"/>
      </w:rPr>
    </w:lvl>
    <w:lvl w:ilvl="3" w:tplc="6D90846C">
      <w:start w:val="1"/>
      <w:numFmt w:val="decimal"/>
      <w:lvlText w:val="%4."/>
      <w:lvlJc w:val="left"/>
      <w:pPr>
        <w:ind w:left="2880" w:hanging="360"/>
      </w:pPr>
      <w:rPr>
        <w:rFonts w:cs="Times New Roman"/>
      </w:rPr>
    </w:lvl>
    <w:lvl w:ilvl="4" w:tplc="94EE1330">
      <w:start w:val="1"/>
      <w:numFmt w:val="lowerLetter"/>
      <w:lvlText w:val="%5."/>
      <w:lvlJc w:val="left"/>
      <w:pPr>
        <w:ind w:left="3600" w:hanging="360"/>
      </w:pPr>
      <w:rPr>
        <w:rFonts w:cs="Times New Roman"/>
      </w:rPr>
    </w:lvl>
    <w:lvl w:ilvl="5" w:tplc="69EC114C">
      <w:start w:val="1"/>
      <w:numFmt w:val="lowerRoman"/>
      <w:lvlText w:val="%6."/>
      <w:lvlJc w:val="right"/>
      <w:pPr>
        <w:ind w:left="4320" w:hanging="180"/>
      </w:pPr>
      <w:rPr>
        <w:rFonts w:cs="Times New Roman"/>
      </w:rPr>
    </w:lvl>
    <w:lvl w:ilvl="6" w:tplc="0A8C0434">
      <w:start w:val="1"/>
      <w:numFmt w:val="decimal"/>
      <w:lvlText w:val="%7."/>
      <w:lvlJc w:val="left"/>
      <w:pPr>
        <w:ind w:left="5040" w:hanging="360"/>
      </w:pPr>
      <w:rPr>
        <w:rFonts w:cs="Times New Roman"/>
      </w:rPr>
    </w:lvl>
    <w:lvl w:ilvl="7" w:tplc="8CFC18BE">
      <w:start w:val="1"/>
      <w:numFmt w:val="lowerLetter"/>
      <w:lvlText w:val="%8."/>
      <w:lvlJc w:val="left"/>
      <w:pPr>
        <w:ind w:left="5760" w:hanging="360"/>
      </w:pPr>
      <w:rPr>
        <w:rFonts w:cs="Times New Roman"/>
      </w:rPr>
    </w:lvl>
    <w:lvl w:ilvl="8" w:tplc="AFC45F9A">
      <w:start w:val="1"/>
      <w:numFmt w:val="lowerRoman"/>
      <w:lvlText w:val="%9."/>
      <w:lvlJc w:val="right"/>
      <w:pPr>
        <w:ind w:left="6480" w:hanging="180"/>
      </w:pPr>
      <w:rPr>
        <w:rFonts w:cs="Times New Roman"/>
      </w:rPr>
    </w:lvl>
  </w:abstractNum>
  <w:abstractNum w:abstractNumId="1" w15:restartNumberingAfterBreak="0">
    <w:nsid w:val="0E72569F"/>
    <w:multiLevelType w:val="hybridMultilevel"/>
    <w:tmpl w:val="C25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14CB"/>
    <w:multiLevelType w:val="hybridMultilevel"/>
    <w:tmpl w:val="CEF2B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8461E5"/>
    <w:multiLevelType w:val="hybridMultilevel"/>
    <w:tmpl w:val="BBC4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AF23FD"/>
    <w:multiLevelType w:val="multilevel"/>
    <w:tmpl w:val="A7108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A145D"/>
    <w:multiLevelType w:val="hybridMultilevel"/>
    <w:tmpl w:val="BE08D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38A29A2"/>
    <w:multiLevelType w:val="hybridMultilevel"/>
    <w:tmpl w:val="A73AD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F6055"/>
    <w:multiLevelType w:val="hybridMultilevel"/>
    <w:tmpl w:val="7FCE9E54"/>
    <w:lvl w:ilvl="0" w:tplc="A16663CE">
      <w:start w:val="1"/>
      <w:numFmt w:val="decimal"/>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3A7489"/>
    <w:multiLevelType w:val="hybridMultilevel"/>
    <w:tmpl w:val="DE06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8A6A45"/>
    <w:multiLevelType w:val="hybridMultilevel"/>
    <w:tmpl w:val="D152F03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A6103BB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5121"/>
    <w:multiLevelType w:val="hybridMultilevel"/>
    <w:tmpl w:val="6390F9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267C26"/>
    <w:multiLevelType w:val="multilevel"/>
    <w:tmpl w:val="1E9ED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5849DB"/>
    <w:multiLevelType w:val="multilevel"/>
    <w:tmpl w:val="21E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95F78"/>
    <w:multiLevelType w:val="hybridMultilevel"/>
    <w:tmpl w:val="4404A356"/>
    <w:lvl w:ilvl="0" w:tplc="0409000F">
      <w:start w:val="1"/>
      <w:numFmt w:val="decimal"/>
      <w:lvlText w:val="%1."/>
      <w:lvlJc w:val="left"/>
      <w:pPr>
        <w:ind w:left="1261" w:hanging="360"/>
      </w:pPr>
      <w:rPr>
        <w:rFonts w:hint="default"/>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4" w15:restartNumberingAfterBreak="0">
    <w:nsid w:val="32912E99"/>
    <w:multiLevelType w:val="hybridMultilevel"/>
    <w:tmpl w:val="D0C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20C4A"/>
    <w:multiLevelType w:val="hybridMultilevel"/>
    <w:tmpl w:val="3CEEE02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EA0450"/>
    <w:multiLevelType w:val="hybridMultilevel"/>
    <w:tmpl w:val="32F2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5E175E"/>
    <w:multiLevelType w:val="multilevel"/>
    <w:tmpl w:val="48E855C0"/>
    <w:lvl w:ilvl="0">
      <w:start w:val="6"/>
      <w:numFmt w:val="decimal"/>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5."/>
      <w:lvlJc w:val="left"/>
      <w:pPr>
        <w:tabs>
          <w:tab w:val="num" w:pos="5760"/>
        </w:tabs>
        <w:ind w:left="5760" w:hanging="360"/>
      </w:pPr>
      <w:rPr>
        <w:rFonts w:hint="default"/>
      </w:rPr>
    </w:lvl>
    <w:lvl w:ilvl="5">
      <w:start w:val="1"/>
      <w:numFmt w:val="decimal"/>
      <w:lvlText w:val="%6."/>
      <w:lvlJc w:val="left"/>
      <w:pPr>
        <w:tabs>
          <w:tab w:val="num" w:pos="6480"/>
        </w:tabs>
        <w:ind w:left="6480" w:hanging="360"/>
      </w:pPr>
      <w:rPr>
        <w:rFonts w:hint="default"/>
      </w:rPr>
    </w:lvl>
    <w:lvl w:ilvl="6">
      <w:start w:val="1"/>
      <w:numFmt w:val="decimal"/>
      <w:lvlText w:val="%7."/>
      <w:lvlJc w:val="left"/>
      <w:pPr>
        <w:tabs>
          <w:tab w:val="num" w:pos="7200"/>
        </w:tabs>
        <w:ind w:left="7200" w:hanging="360"/>
      </w:pPr>
      <w:rPr>
        <w:rFonts w:hint="default"/>
      </w:rPr>
    </w:lvl>
    <w:lvl w:ilvl="7">
      <w:start w:val="1"/>
      <w:numFmt w:val="decimal"/>
      <w:lvlText w:val="%8."/>
      <w:lvlJc w:val="left"/>
      <w:pPr>
        <w:tabs>
          <w:tab w:val="num" w:pos="7920"/>
        </w:tabs>
        <w:ind w:left="7920" w:hanging="360"/>
      </w:pPr>
      <w:rPr>
        <w:rFonts w:hint="default"/>
      </w:rPr>
    </w:lvl>
    <w:lvl w:ilvl="8">
      <w:start w:val="1"/>
      <w:numFmt w:val="decimal"/>
      <w:lvlText w:val="%9."/>
      <w:lvlJc w:val="left"/>
      <w:pPr>
        <w:tabs>
          <w:tab w:val="num" w:pos="8640"/>
        </w:tabs>
        <w:ind w:left="8640" w:hanging="360"/>
      </w:pPr>
      <w:rPr>
        <w:rFonts w:hint="default"/>
      </w:rPr>
    </w:lvl>
  </w:abstractNum>
  <w:abstractNum w:abstractNumId="18" w15:restartNumberingAfterBreak="0">
    <w:nsid w:val="3CDB701F"/>
    <w:multiLevelType w:val="hybridMultilevel"/>
    <w:tmpl w:val="5ABEA3F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F053C"/>
    <w:multiLevelType w:val="hybridMultilevel"/>
    <w:tmpl w:val="EF60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4313CD"/>
    <w:multiLevelType w:val="multilevel"/>
    <w:tmpl w:val="1D2C957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7D1B5E"/>
    <w:multiLevelType w:val="hybridMultilevel"/>
    <w:tmpl w:val="9CE2F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92B23"/>
    <w:multiLevelType w:val="hybridMultilevel"/>
    <w:tmpl w:val="B8E474FC"/>
    <w:lvl w:ilvl="0" w:tplc="206AD2F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96294"/>
    <w:multiLevelType w:val="hybridMultilevel"/>
    <w:tmpl w:val="027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230A3"/>
    <w:multiLevelType w:val="hybridMultilevel"/>
    <w:tmpl w:val="0660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5E2B01"/>
    <w:multiLevelType w:val="hybridMultilevel"/>
    <w:tmpl w:val="E7E27D1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60B06"/>
    <w:multiLevelType w:val="hybridMultilevel"/>
    <w:tmpl w:val="009A57D6"/>
    <w:lvl w:ilvl="0" w:tplc="6176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1C1D2F"/>
    <w:multiLevelType w:val="multilevel"/>
    <w:tmpl w:val="1E9ED5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690F3CC6"/>
    <w:multiLevelType w:val="hybridMultilevel"/>
    <w:tmpl w:val="3E5218D2"/>
    <w:lvl w:ilvl="0" w:tplc="AC06D6B0">
      <w:start w:val="1"/>
      <w:numFmt w:val="decimal"/>
      <w:lvlText w:val="%1)"/>
      <w:lvlJc w:val="left"/>
      <w:pPr>
        <w:ind w:left="900" w:hanging="360"/>
      </w:pPr>
      <w:rPr>
        <w:rFonts w:ascii="Times New Roman" w:eastAsia="Times New Roman" w:hAnsi="Times New Roman" w:hint="default"/>
        <w:b w:val="0"/>
        <w:color w:val="auto"/>
        <w:sz w:val="22"/>
        <w:szCs w:val="22"/>
      </w:rPr>
    </w:lvl>
    <w:lvl w:ilvl="1" w:tplc="8514F66E">
      <w:start w:val="1"/>
      <w:numFmt w:val="lowerLetter"/>
      <w:lvlText w:val="%2."/>
      <w:lvlJc w:val="left"/>
      <w:pPr>
        <w:ind w:left="1620" w:hanging="360"/>
      </w:pPr>
      <w:rPr>
        <w:rFonts w:ascii="Times New Roman" w:eastAsiaTheme="majorEastAsia" w:hAnsi="Times New Roman" w:cstheme="majorBidi"/>
        <w:color w:val="auto"/>
        <w:sz w:val="24"/>
        <w:szCs w:val="24"/>
      </w:rPr>
    </w:lvl>
    <w:lvl w:ilvl="2" w:tplc="F58E12CE">
      <w:start w:val="1"/>
      <w:numFmt w:val="lowerRoman"/>
      <w:lvlText w:val="%3)"/>
      <w:lvlJc w:val="left"/>
      <w:pPr>
        <w:ind w:left="1980" w:hanging="360"/>
      </w:pPr>
      <w:rPr>
        <w:rFonts w:ascii="Times New Roman" w:eastAsia="Times New Roman" w:hAnsi="Times New Roman" w:hint="default"/>
        <w:spacing w:val="1"/>
        <w:sz w:val="22"/>
        <w:szCs w:val="22"/>
      </w:rPr>
    </w:lvl>
    <w:lvl w:ilvl="3" w:tplc="C05063B6">
      <w:start w:val="1"/>
      <w:numFmt w:val="bullet"/>
      <w:lvlText w:val="•"/>
      <w:lvlJc w:val="left"/>
      <w:pPr>
        <w:ind w:left="2945" w:hanging="360"/>
      </w:pPr>
      <w:rPr>
        <w:rFonts w:hint="default"/>
      </w:rPr>
    </w:lvl>
    <w:lvl w:ilvl="4" w:tplc="B6A696C8">
      <w:start w:val="1"/>
      <w:numFmt w:val="bullet"/>
      <w:lvlText w:val="•"/>
      <w:lvlJc w:val="left"/>
      <w:pPr>
        <w:ind w:left="3910" w:hanging="360"/>
      </w:pPr>
      <w:rPr>
        <w:rFonts w:hint="default"/>
      </w:rPr>
    </w:lvl>
    <w:lvl w:ilvl="5" w:tplc="131EAB82">
      <w:start w:val="1"/>
      <w:numFmt w:val="bullet"/>
      <w:lvlText w:val="•"/>
      <w:lvlJc w:val="left"/>
      <w:pPr>
        <w:ind w:left="4875" w:hanging="360"/>
      </w:pPr>
      <w:rPr>
        <w:rFonts w:hint="default"/>
      </w:rPr>
    </w:lvl>
    <w:lvl w:ilvl="6" w:tplc="1ED63722">
      <w:start w:val="1"/>
      <w:numFmt w:val="bullet"/>
      <w:lvlText w:val="•"/>
      <w:lvlJc w:val="left"/>
      <w:pPr>
        <w:ind w:left="5840" w:hanging="360"/>
      </w:pPr>
      <w:rPr>
        <w:rFonts w:hint="default"/>
      </w:rPr>
    </w:lvl>
    <w:lvl w:ilvl="7" w:tplc="665E9DAC">
      <w:start w:val="1"/>
      <w:numFmt w:val="bullet"/>
      <w:lvlText w:val="•"/>
      <w:lvlJc w:val="left"/>
      <w:pPr>
        <w:ind w:left="6805" w:hanging="360"/>
      </w:pPr>
      <w:rPr>
        <w:rFonts w:hint="default"/>
      </w:rPr>
    </w:lvl>
    <w:lvl w:ilvl="8" w:tplc="73DC283C">
      <w:start w:val="1"/>
      <w:numFmt w:val="bullet"/>
      <w:lvlText w:val="•"/>
      <w:lvlJc w:val="left"/>
      <w:pPr>
        <w:ind w:left="7770" w:hanging="360"/>
      </w:pPr>
      <w:rPr>
        <w:rFonts w:hint="default"/>
      </w:rPr>
    </w:lvl>
  </w:abstractNum>
  <w:abstractNum w:abstractNumId="29" w15:restartNumberingAfterBreak="0">
    <w:nsid w:val="78FB0F94"/>
    <w:multiLevelType w:val="hybridMultilevel"/>
    <w:tmpl w:val="87544C38"/>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1542B"/>
    <w:multiLevelType w:val="hybridMultilevel"/>
    <w:tmpl w:val="8CAE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83655"/>
    <w:multiLevelType w:val="multilevel"/>
    <w:tmpl w:val="1A14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00D4C"/>
    <w:multiLevelType w:val="hybridMultilevel"/>
    <w:tmpl w:val="8B605606"/>
    <w:lvl w:ilvl="0" w:tplc="664841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141358"/>
    <w:multiLevelType w:val="multilevel"/>
    <w:tmpl w:val="900C9496"/>
    <w:name w:val="General Outline 1"/>
    <w:lvl w:ilvl="0">
      <w:start w:val="1"/>
      <w:numFmt w:val="decimal"/>
      <w:lvlRestart w:val="0"/>
      <w:pStyle w:val="Heading1"/>
      <w:lvlText w:val="%1."/>
      <w:lvlJc w:val="left"/>
      <w:pPr>
        <w:tabs>
          <w:tab w:val="num" w:pos="72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Heading2"/>
      <w:lvlText w:val="(%2)"/>
      <w:lvlJc w:val="left"/>
      <w:pPr>
        <w:tabs>
          <w:tab w:val="num" w:pos="1440"/>
        </w:tabs>
        <w:ind w:left="720" w:firstLine="720"/>
      </w:pPr>
    </w:lvl>
    <w:lvl w:ilvl="2">
      <w:start w:val="1"/>
      <w:numFmt w:val="lowerRoman"/>
      <w:pStyle w:val="Heading3"/>
      <w:lvlText w:val="(%3)"/>
      <w:lvlJc w:val="left"/>
      <w:pPr>
        <w:ind w:left="2880" w:hanging="720"/>
      </w:pPr>
    </w:lvl>
    <w:lvl w:ilvl="3">
      <w:start w:val="1"/>
      <w:numFmt w:val="lowerLetter"/>
      <w:pStyle w:val="Heading4"/>
      <w:lvlText w:val="(%4)"/>
      <w:lvlJc w:val="left"/>
      <w:pPr>
        <w:ind w:left="36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6355C6"/>
    <w:multiLevelType w:val="hybridMultilevel"/>
    <w:tmpl w:val="F74486E6"/>
    <w:lvl w:ilvl="0" w:tplc="F49CA9BE">
      <w:start w:val="1"/>
      <w:numFmt w:val="lowerLetter"/>
      <w:lvlText w:val="%1."/>
      <w:lvlJc w:val="right"/>
      <w:pPr>
        <w:ind w:left="1080" w:hanging="360"/>
      </w:pPr>
      <w:rPr>
        <w:rFonts w:ascii="Times New Roman" w:eastAsia="Times New Roman" w:hAnsi="Times New Roman" w:cs="Times New Roman"/>
      </w:rPr>
    </w:lvl>
    <w:lvl w:ilvl="1" w:tplc="7806E08C">
      <w:start w:val="1"/>
      <w:numFmt w:val="lowerRoman"/>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F353B4"/>
    <w:multiLevelType w:val="hybridMultilevel"/>
    <w:tmpl w:val="B368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9"/>
  </w:num>
  <w:num w:numId="4">
    <w:abstractNumId w:val="13"/>
  </w:num>
  <w:num w:numId="5">
    <w:abstractNumId w:val="15"/>
  </w:num>
  <w:num w:numId="6">
    <w:abstractNumId w:val="18"/>
  </w:num>
  <w:num w:numId="7">
    <w:abstractNumId w:val="26"/>
  </w:num>
  <w:num w:numId="8">
    <w:abstractNumId w:val="25"/>
  </w:num>
  <w:num w:numId="9">
    <w:abstractNumId w:val="28"/>
  </w:num>
  <w:num w:numId="10">
    <w:abstractNumId w:val="0"/>
  </w:num>
  <w:num w:numId="11">
    <w:abstractNumId w:val="23"/>
  </w:num>
  <w:num w:numId="12">
    <w:abstractNumId w:val="1"/>
  </w:num>
  <w:num w:numId="13">
    <w:abstractNumId w:val="33"/>
  </w:num>
  <w:num w:numId="14">
    <w:abstractNumId w:val="21"/>
  </w:num>
  <w:num w:numId="15">
    <w:abstractNumId w:val="6"/>
  </w:num>
  <w:num w:numId="16">
    <w:abstractNumId w:val="32"/>
  </w:num>
  <w:num w:numId="17">
    <w:abstractNumId w:val="30"/>
  </w:num>
  <w:num w:numId="18">
    <w:abstractNumId w:val="22"/>
  </w:num>
  <w:num w:numId="19">
    <w:abstractNumId w:val="8"/>
  </w:num>
  <w:num w:numId="20">
    <w:abstractNumId w:val="5"/>
  </w:num>
  <w:num w:numId="21">
    <w:abstractNumId w:val="2"/>
  </w:num>
  <w:num w:numId="22">
    <w:abstractNumId w:val="3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10"/>
  </w:num>
  <w:num w:numId="27">
    <w:abstractNumId w:val="14"/>
  </w:num>
  <w:num w:numId="28">
    <w:abstractNumId w:val="4"/>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4"/>
  </w:num>
  <w:num w:numId="33">
    <w:abstractNumId w:val="3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EA"/>
    <w:rsid w:val="000349CE"/>
    <w:rsid w:val="000367FD"/>
    <w:rsid w:val="0004657D"/>
    <w:rsid w:val="0006236E"/>
    <w:rsid w:val="00072E9B"/>
    <w:rsid w:val="000744D7"/>
    <w:rsid w:val="00086F7D"/>
    <w:rsid w:val="000B7868"/>
    <w:rsid w:val="000F0A5A"/>
    <w:rsid w:val="001347C6"/>
    <w:rsid w:val="00140CE9"/>
    <w:rsid w:val="00147CDE"/>
    <w:rsid w:val="001718E1"/>
    <w:rsid w:val="0018102C"/>
    <w:rsid w:val="00193A0D"/>
    <w:rsid w:val="00196782"/>
    <w:rsid w:val="001F4553"/>
    <w:rsid w:val="0020009F"/>
    <w:rsid w:val="00213802"/>
    <w:rsid w:val="00251942"/>
    <w:rsid w:val="00263542"/>
    <w:rsid w:val="00265138"/>
    <w:rsid w:val="00277093"/>
    <w:rsid w:val="002A066A"/>
    <w:rsid w:val="002A6DA4"/>
    <w:rsid w:val="002B0CD0"/>
    <w:rsid w:val="002B0F46"/>
    <w:rsid w:val="002B2B99"/>
    <w:rsid w:val="002C4683"/>
    <w:rsid w:val="002C72F1"/>
    <w:rsid w:val="002D4A64"/>
    <w:rsid w:val="002E2EDB"/>
    <w:rsid w:val="0031139D"/>
    <w:rsid w:val="00312BFF"/>
    <w:rsid w:val="00336B57"/>
    <w:rsid w:val="00352669"/>
    <w:rsid w:val="00354C09"/>
    <w:rsid w:val="003579AD"/>
    <w:rsid w:val="00372DEE"/>
    <w:rsid w:val="00386647"/>
    <w:rsid w:val="003A637A"/>
    <w:rsid w:val="003B6B68"/>
    <w:rsid w:val="003C2FD6"/>
    <w:rsid w:val="003D1170"/>
    <w:rsid w:val="003D2698"/>
    <w:rsid w:val="003F4FB6"/>
    <w:rsid w:val="003F519D"/>
    <w:rsid w:val="004106AD"/>
    <w:rsid w:val="00430171"/>
    <w:rsid w:val="00452392"/>
    <w:rsid w:val="00452884"/>
    <w:rsid w:val="00474238"/>
    <w:rsid w:val="00475E1B"/>
    <w:rsid w:val="00480B48"/>
    <w:rsid w:val="00495010"/>
    <w:rsid w:val="004C36E1"/>
    <w:rsid w:val="004C7655"/>
    <w:rsid w:val="004D4758"/>
    <w:rsid w:val="004D7C6C"/>
    <w:rsid w:val="004E6F50"/>
    <w:rsid w:val="00501E89"/>
    <w:rsid w:val="00504FE0"/>
    <w:rsid w:val="00514954"/>
    <w:rsid w:val="00531A35"/>
    <w:rsid w:val="00547842"/>
    <w:rsid w:val="005564FA"/>
    <w:rsid w:val="005A0810"/>
    <w:rsid w:val="005C71AA"/>
    <w:rsid w:val="005D10E5"/>
    <w:rsid w:val="005D3C67"/>
    <w:rsid w:val="005E4271"/>
    <w:rsid w:val="005F713D"/>
    <w:rsid w:val="006143D2"/>
    <w:rsid w:val="006327B8"/>
    <w:rsid w:val="006367BA"/>
    <w:rsid w:val="00645E94"/>
    <w:rsid w:val="00651EBC"/>
    <w:rsid w:val="0065445F"/>
    <w:rsid w:val="00665FA0"/>
    <w:rsid w:val="00671577"/>
    <w:rsid w:val="00681A1E"/>
    <w:rsid w:val="006A06B6"/>
    <w:rsid w:val="006A36CE"/>
    <w:rsid w:val="006A47FE"/>
    <w:rsid w:val="006A6910"/>
    <w:rsid w:val="006B3545"/>
    <w:rsid w:val="006C061D"/>
    <w:rsid w:val="006D59A6"/>
    <w:rsid w:val="006E6E8D"/>
    <w:rsid w:val="006F7B74"/>
    <w:rsid w:val="0070193B"/>
    <w:rsid w:val="00725DE9"/>
    <w:rsid w:val="00735130"/>
    <w:rsid w:val="007422D9"/>
    <w:rsid w:val="0074355A"/>
    <w:rsid w:val="00743A9C"/>
    <w:rsid w:val="00763390"/>
    <w:rsid w:val="00763D89"/>
    <w:rsid w:val="007711C5"/>
    <w:rsid w:val="007815B6"/>
    <w:rsid w:val="007866FE"/>
    <w:rsid w:val="007951AB"/>
    <w:rsid w:val="00796213"/>
    <w:rsid w:val="007B5438"/>
    <w:rsid w:val="007C6AA1"/>
    <w:rsid w:val="007D0AF6"/>
    <w:rsid w:val="008004A2"/>
    <w:rsid w:val="00810CE2"/>
    <w:rsid w:val="008250B5"/>
    <w:rsid w:val="0085655B"/>
    <w:rsid w:val="00856FBE"/>
    <w:rsid w:val="0086071E"/>
    <w:rsid w:val="00871852"/>
    <w:rsid w:val="00890FC0"/>
    <w:rsid w:val="00892749"/>
    <w:rsid w:val="008944F3"/>
    <w:rsid w:val="00896606"/>
    <w:rsid w:val="008D5BC6"/>
    <w:rsid w:val="008E1CF4"/>
    <w:rsid w:val="008E7F04"/>
    <w:rsid w:val="00905BFB"/>
    <w:rsid w:val="00916C6E"/>
    <w:rsid w:val="0093572C"/>
    <w:rsid w:val="00936760"/>
    <w:rsid w:val="00947DAD"/>
    <w:rsid w:val="009568F8"/>
    <w:rsid w:val="00962326"/>
    <w:rsid w:val="0096245F"/>
    <w:rsid w:val="00963AD5"/>
    <w:rsid w:val="00990ADC"/>
    <w:rsid w:val="009C316E"/>
    <w:rsid w:val="009D30E7"/>
    <w:rsid w:val="009D41DB"/>
    <w:rsid w:val="009E3878"/>
    <w:rsid w:val="009E78E3"/>
    <w:rsid w:val="009E79DF"/>
    <w:rsid w:val="009F3473"/>
    <w:rsid w:val="00A0443E"/>
    <w:rsid w:val="00A04F70"/>
    <w:rsid w:val="00A07A03"/>
    <w:rsid w:val="00A331AB"/>
    <w:rsid w:val="00A44508"/>
    <w:rsid w:val="00A44DD0"/>
    <w:rsid w:val="00A512F9"/>
    <w:rsid w:val="00A516A5"/>
    <w:rsid w:val="00A52EFF"/>
    <w:rsid w:val="00A84F6D"/>
    <w:rsid w:val="00A86CC1"/>
    <w:rsid w:val="00A91144"/>
    <w:rsid w:val="00A93C81"/>
    <w:rsid w:val="00A96F42"/>
    <w:rsid w:val="00AA3041"/>
    <w:rsid w:val="00AB45E1"/>
    <w:rsid w:val="00AC0B4D"/>
    <w:rsid w:val="00AD13C1"/>
    <w:rsid w:val="00AD3535"/>
    <w:rsid w:val="00AD3A5E"/>
    <w:rsid w:val="00AF1F6A"/>
    <w:rsid w:val="00B0191A"/>
    <w:rsid w:val="00B17029"/>
    <w:rsid w:val="00B34766"/>
    <w:rsid w:val="00B352B9"/>
    <w:rsid w:val="00B403A4"/>
    <w:rsid w:val="00B61CBA"/>
    <w:rsid w:val="00B6580F"/>
    <w:rsid w:val="00B66869"/>
    <w:rsid w:val="00B760D1"/>
    <w:rsid w:val="00BA1DDF"/>
    <w:rsid w:val="00BD4C33"/>
    <w:rsid w:val="00BE0400"/>
    <w:rsid w:val="00BF60DD"/>
    <w:rsid w:val="00C06E5C"/>
    <w:rsid w:val="00C23EFD"/>
    <w:rsid w:val="00C24AF6"/>
    <w:rsid w:val="00C33C66"/>
    <w:rsid w:val="00C4232E"/>
    <w:rsid w:val="00C50358"/>
    <w:rsid w:val="00C85DDB"/>
    <w:rsid w:val="00C90D1A"/>
    <w:rsid w:val="00C90D8B"/>
    <w:rsid w:val="00CA29E6"/>
    <w:rsid w:val="00CB190B"/>
    <w:rsid w:val="00CC4E80"/>
    <w:rsid w:val="00CD3BC9"/>
    <w:rsid w:val="00CD758F"/>
    <w:rsid w:val="00CE1F12"/>
    <w:rsid w:val="00CE3869"/>
    <w:rsid w:val="00CF2717"/>
    <w:rsid w:val="00CF5CC1"/>
    <w:rsid w:val="00D0519D"/>
    <w:rsid w:val="00D20B62"/>
    <w:rsid w:val="00D270C7"/>
    <w:rsid w:val="00D5586D"/>
    <w:rsid w:val="00D90927"/>
    <w:rsid w:val="00D910E5"/>
    <w:rsid w:val="00D91617"/>
    <w:rsid w:val="00D926E8"/>
    <w:rsid w:val="00DA4F36"/>
    <w:rsid w:val="00DB676A"/>
    <w:rsid w:val="00DD1B7D"/>
    <w:rsid w:val="00DF7B28"/>
    <w:rsid w:val="00E11F07"/>
    <w:rsid w:val="00E154A9"/>
    <w:rsid w:val="00E41150"/>
    <w:rsid w:val="00E61818"/>
    <w:rsid w:val="00E83154"/>
    <w:rsid w:val="00E909CA"/>
    <w:rsid w:val="00EC2FA6"/>
    <w:rsid w:val="00EC6799"/>
    <w:rsid w:val="00ED3931"/>
    <w:rsid w:val="00EF2576"/>
    <w:rsid w:val="00EF6301"/>
    <w:rsid w:val="00F03115"/>
    <w:rsid w:val="00F207EF"/>
    <w:rsid w:val="00F24093"/>
    <w:rsid w:val="00F2484B"/>
    <w:rsid w:val="00F329EA"/>
    <w:rsid w:val="00F3347A"/>
    <w:rsid w:val="00F35342"/>
    <w:rsid w:val="00F36E02"/>
    <w:rsid w:val="00F45300"/>
    <w:rsid w:val="00F54344"/>
    <w:rsid w:val="00F55AED"/>
    <w:rsid w:val="00F70586"/>
    <w:rsid w:val="00F7453D"/>
    <w:rsid w:val="00F84871"/>
    <w:rsid w:val="00F8512C"/>
    <w:rsid w:val="00F965C4"/>
    <w:rsid w:val="00FA041C"/>
    <w:rsid w:val="00FA2782"/>
    <w:rsid w:val="00FB743F"/>
    <w:rsid w:val="00FC60AE"/>
    <w:rsid w:val="00FD0AE5"/>
    <w:rsid w:val="00FD5079"/>
    <w:rsid w:val="21E3A72E"/>
    <w:rsid w:val="34DD7539"/>
    <w:rsid w:val="53F7FCE5"/>
    <w:rsid w:val="5E82676A"/>
    <w:rsid w:val="6300BB6F"/>
    <w:rsid w:val="6564BCFB"/>
    <w:rsid w:val="6800F9FD"/>
    <w:rsid w:val="734BA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EE5BE"/>
  <w15:chartTrackingRefBased/>
  <w15:docId w15:val="{1961E002-E21D-429B-8919-CC886CC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0191A"/>
    <w:pPr>
      <w:numPr>
        <w:numId w:val="13"/>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qFormat/>
    <w:rsid w:val="00B0191A"/>
    <w:pPr>
      <w:numPr>
        <w:ilvl w:val="1"/>
        <w:numId w:val="13"/>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qFormat/>
    <w:rsid w:val="00B0191A"/>
    <w:pPr>
      <w:numPr>
        <w:ilvl w:val="2"/>
        <w:numId w:val="13"/>
      </w:numPr>
      <w:jc w:val="both"/>
      <w:outlineLvl w:val="2"/>
    </w:pPr>
    <w:rPr>
      <w:rFonts w:eastAsiaTheme="majorEastAsia" w:cstheme="majorBidi"/>
      <w:bCs/>
    </w:rPr>
  </w:style>
  <w:style w:type="paragraph" w:styleId="Heading4">
    <w:name w:val="heading 4"/>
    <w:basedOn w:val="Normal"/>
    <w:next w:val="Normal"/>
    <w:link w:val="Heading4Char"/>
    <w:uiPriority w:val="9"/>
    <w:qFormat/>
    <w:rsid w:val="00B0191A"/>
    <w:pPr>
      <w:numPr>
        <w:ilvl w:val="3"/>
        <w:numId w:val="13"/>
      </w:numPr>
      <w:spacing w:after="240"/>
      <w:jc w:val="both"/>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uiPriority w:val="20"/>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pPr>
      <w:spacing w:after="120"/>
    </w:pPr>
  </w:style>
  <w:style w:type="paragraph" w:styleId="ListParagraph">
    <w:name w:val="List Paragraph"/>
    <w:basedOn w:val="Normal"/>
    <w:uiPriority w:val="34"/>
    <w:qFormat/>
    <w:rsid w:val="0076339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63390"/>
    <w:rPr>
      <w:rFonts w:asciiTheme="minorHAnsi" w:eastAsiaTheme="minorHAnsi" w:hAnsiTheme="minorHAnsi" w:cstheme="minorBidi"/>
      <w:sz w:val="22"/>
      <w:szCs w:val="22"/>
    </w:rPr>
  </w:style>
  <w:style w:type="character" w:styleId="Hyperlink">
    <w:name w:val="Hyperlink"/>
    <w:basedOn w:val="DefaultParagraphFont"/>
    <w:uiPriority w:val="99"/>
    <w:unhideWhenUsed/>
    <w:rsid w:val="00763390"/>
    <w:rPr>
      <w:color w:val="0563C1" w:themeColor="hyperlink"/>
      <w:u w:val="single"/>
    </w:rPr>
  </w:style>
  <w:style w:type="paragraph" w:styleId="PlainText">
    <w:name w:val="Plain Text"/>
    <w:basedOn w:val="Normal"/>
    <w:link w:val="PlainTextChar"/>
    <w:uiPriority w:val="99"/>
    <w:rsid w:val="00386647"/>
    <w:rPr>
      <w:rFonts w:ascii="Courier New" w:hAnsi="Courier New"/>
      <w:sz w:val="20"/>
      <w:szCs w:val="20"/>
    </w:rPr>
  </w:style>
  <w:style w:type="character" w:customStyle="1" w:styleId="PlainTextChar">
    <w:name w:val="Plain Text Char"/>
    <w:basedOn w:val="DefaultParagraphFont"/>
    <w:link w:val="PlainText"/>
    <w:uiPriority w:val="99"/>
    <w:rsid w:val="00386647"/>
    <w:rPr>
      <w:rFonts w:ascii="Courier New" w:hAnsi="Courier New"/>
      <w:lang w:eastAsia="en-US"/>
    </w:rPr>
  </w:style>
  <w:style w:type="character" w:customStyle="1" w:styleId="HeaderChar">
    <w:name w:val="Header Char"/>
    <w:basedOn w:val="DefaultParagraphFont"/>
    <w:link w:val="Header"/>
    <w:uiPriority w:val="99"/>
    <w:rsid w:val="00386647"/>
    <w:rPr>
      <w:sz w:val="24"/>
      <w:szCs w:val="24"/>
      <w:lang w:eastAsia="en-US"/>
    </w:rPr>
  </w:style>
  <w:style w:type="character" w:customStyle="1" w:styleId="FooterChar">
    <w:name w:val="Footer Char"/>
    <w:basedOn w:val="DefaultParagraphFont"/>
    <w:link w:val="Footer"/>
    <w:uiPriority w:val="99"/>
    <w:locked/>
    <w:rsid w:val="00386647"/>
    <w:rPr>
      <w:sz w:val="24"/>
      <w:szCs w:val="24"/>
      <w:lang w:eastAsia="en-US"/>
    </w:rPr>
  </w:style>
  <w:style w:type="paragraph" w:styleId="BalloonText">
    <w:name w:val="Balloon Text"/>
    <w:basedOn w:val="Normal"/>
    <w:link w:val="BalloonTextChar"/>
    <w:rsid w:val="00531A35"/>
    <w:rPr>
      <w:rFonts w:ascii="Segoe UI" w:hAnsi="Segoe UI" w:cs="Segoe UI"/>
      <w:sz w:val="18"/>
      <w:szCs w:val="18"/>
    </w:rPr>
  </w:style>
  <w:style w:type="character" w:customStyle="1" w:styleId="BalloonTextChar">
    <w:name w:val="Balloon Text Char"/>
    <w:basedOn w:val="DefaultParagraphFont"/>
    <w:link w:val="BalloonText"/>
    <w:rsid w:val="00531A35"/>
    <w:rPr>
      <w:rFonts w:ascii="Segoe UI" w:hAnsi="Segoe UI" w:cs="Segoe UI"/>
      <w:sz w:val="18"/>
      <w:szCs w:val="18"/>
      <w:lang w:eastAsia="en-US"/>
    </w:rPr>
  </w:style>
  <w:style w:type="character" w:customStyle="1" w:styleId="Heading1Char">
    <w:name w:val="Heading 1 Char"/>
    <w:basedOn w:val="DefaultParagraphFont"/>
    <w:link w:val="Heading1"/>
    <w:uiPriority w:val="9"/>
    <w:rsid w:val="00B0191A"/>
    <w:rPr>
      <w:rFonts w:eastAsiaTheme="majorEastAsia" w:cstheme="majorBidi"/>
      <w:bCs/>
      <w:sz w:val="24"/>
      <w:szCs w:val="28"/>
      <w:lang w:eastAsia="en-US"/>
    </w:rPr>
  </w:style>
  <w:style w:type="character" w:customStyle="1" w:styleId="Heading2Char">
    <w:name w:val="Heading 2 Char"/>
    <w:basedOn w:val="DefaultParagraphFont"/>
    <w:link w:val="Heading2"/>
    <w:uiPriority w:val="9"/>
    <w:rsid w:val="00B0191A"/>
    <w:rPr>
      <w:rFonts w:eastAsiaTheme="majorEastAsia" w:cstheme="majorBidi"/>
      <w:bCs/>
      <w:sz w:val="24"/>
      <w:szCs w:val="26"/>
      <w:lang w:eastAsia="en-US"/>
    </w:rPr>
  </w:style>
  <w:style w:type="character" w:customStyle="1" w:styleId="Heading3Char">
    <w:name w:val="Heading 3 Char"/>
    <w:basedOn w:val="DefaultParagraphFont"/>
    <w:link w:val="Heading3"/>
    <w:uiPriority w:val="9"/>
    <w:rsid w:val="00B0191A"/>
    <w:rPr>
      <w:rFonts w:eastAsiaTheme="majorEastAsia" w:cstheme="majorBidi"/>
      <w:bCs/>
      <w:sz w:val="24"/>
      <w:szCs w:val="24"/>
      <w:lang w:eastAsia="en-US"/>
    </w:rPr>
  </w:style>
  <w:style w:type="character" w:customStyle="1" w:styleId="Heading4Char">
    <w:name w:val="Heading 4 Char"/>
    <w:basedOn w:val="DefaultParagraphFont"/>
    <w:link w:val="Heading4"/>
    <w:uiPriority w:val="9"/>
    <w:rsid w:val="00B0191A"/>
    <w:rPr>
      <w:rFonts w:eastAsiaTheme="majorEastAsia" w:cstheme="majorBidi"/>
      <w:bCs/>
      <w:iCs/>
      <w:sz w:val="24"/>
      <w:szCs w:val="24"/>
      <w:lang w:eastAsia="en-US"/>
    </w:rPr>
  </w:style>
  <w:style w:type="paragraph" w:styleId="Title">
    <w:name w:val="Title"/>
    <w:basedOn w:val="Normal"/>
    <w:link w:val="TitleChar"/>
    <w:qFormat/>
    <w:rsid w:val="00892749"/>
    <w:pPr>
      <w:jc w:val="center"/>
    </w:pPr>
    <w:rPr>
      <w:b/>
      <w:bCs/>
      <w:sz w:val="28"/>
      <w:szCs w:val="28"/>
    </w:rPr>
  </w:style>
  <w:style w:type="character" w:customStyle="1" w:styleId="TitleChar">
    <w:name w:val="Title Char"/>
    <w:basedOn w:val="DefaultParagraphFont"/>
    <w:link w:val="Title"/>
    <w:rsid w:val="00892749"/>
    <w:rPr>
      <w:b/>
      <w:bCs/>
      <w:sz w:val="28"/>
      <w:szCs w:val="28"/>
      <w:lang w:eastAsia="en-US"/>
    </w:rPr>
  </w:style>
  <w:style w:type="paragraph" w:styleId="Subtitle">
    <w:name w:val="Subtitle"/>
    <w:basedOn w:val="Normal"/>
    <w:link w:val="SubtitleChar"/>
    <w:qFormat/>
    <w:rsid w:val="00892749"/>
    <w:pPr>
      <w:jc w:val="center"/>
    </w:pPr>
    <w:rPr>
      <w:b/>
      <w:bCs/>
      <w:sz w:val="20"/>
      <w:szCs w:val="20"/>
    </w:rPr>
  </w:style>
  <w:style w:type="character" w:customStyle="1" w:styleId="SubtitleChar">
    <w:name w:val="Subtitle Char"/>
    <w:basedOn w:val="DefaultParagraphFont"/>
    <w:link w:val="Subtitle"/>
    <w:rsid w:val="00892749"/>
    <w:rPr>
      <w:b/>
      <w:bCs/>
      <w:lang w:eastAsia="en-US"/>
    </w:rPr>
  </w:style>
  <w:style w:type="table" w:styleId="TableGrid">
    <w:name w:val="Table Grid"/>
    <w:basedOn w:val="TableNormal"/>
    <w:rsid w:val="005F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4FB6"/>
    <w:rPr>
      <w:color w:val="605E5C"/>
      <w:shd w:val="clear" w:color="auto" w:fill="E1DFDD"/>
    </w:rPr>
  </w:style>
  <w:style w:type="paragraph" w:styleId="NormalWeb">
    <w:name w:val="Normal (Web)"/>
    <w:basedOn w:val="Normal"/>
    <w:uiPriority w:val="99"/>
    <w:unhideWhenUsed/>
    <w:rsid w:val="0020009F"/>
    <w:pPr>
      <w:spacing w:before="100" w:beforeAutospacing="1" w:after="100" w:afterAutospacing="1"/>
    </w:pPr>
  </w:style>
  <w:style w:type="character" w:customStyle="1" w:styleId="displayblock">
    <w:name w:val="display_block"/>
    <w:basedOn w:val="DefaultParagraphFont"/>
    <w:rsid w:val="00452392"/>
  </w:style>
  <w:style w:type="character" w:styleId="Strong">
    <w:name w:val="Strong"/>
    <w:basedOn w:val="DefaultParagraphFont"/>
    <w:uiPriority w:val="22"/>
    <w:qFormat/>
    <w:rsid w:val="004C7655"/>
    <w:rPr>
      <w:b/>
      <w:bCs/>
    </w:rPr>
  </w:style>
  <w:style w:type="paragraph" w:customStyle="1" w:styleId="Default">
    <w:name w:val="Default"/>
    <w:rsid w:val="00CC4E80"/>
    <w:pPr>
      <w:autoSpaceDE w:val="0"/>
      <w:autoSpaceDN w:val="0"/>
      <w:adjustRightInd w:val="0"/>
    </w:pPr>
    <w:rPr>
      <w:rFonts w:ascii="FS Humana" w:hAnsi="FS Humana" w:cs="FS Humana"/>
      <w:color w:val="000000"/>
      <w:sz w:val="24"/>
      <w:szCs w:val="24"/>
    </w:rPr>
  </w:style>
  <w:style w:type="character" w:customStyle="1" w:styleId="A7">
    <w:name w:val="A7"/>
    <w:uiPriority w:val="99"/>
    <w:rsid w:val="00CC4E80"/>
    <w:rPr>
      <w:rFonts w:cs="FS Humana"/>
      <w:color w:val="FFFFFF"/>
      <w:sz w:val="22"/>
      <w:szCs w:val="22"/>
    </w:rPr>
  </w:style>
  <w:style w:type="paragraph" w:styleId="TOCHeading">
    <w:name w:val="TOC Heading"/>
    <w:basedOn w:val="Heading1"/>
    <w:next w:val="Normal"/>
    <w:uiPriority w:val="39"/>
    <w:unhideWhenUsed/>
    <w:qFormat/>
    <w:rsid w:val="00DB676A"/>
    <w:pPr>
      <w:keepNext/>
      <w:keepLines/>
      <w:numPr>
        <w:numId w:val="0"/>
      </w:numPr>
      <w:spacing w:before="240" w:after="0" w:line="259" w:lineRule="auto"/>
      <w:jc w:val="left"/>
      <w:outlineLvl w:val="9"/>
    </w:pPr>
    <w:rPr>
      <w:rFonts w:asciiTheme="majorHAnsi" w:hAnsiTheme="majorHAnsi"/>
      <w:bCs w:val="0"/>
      <w:color w:val="2F5496" w:themeColor="accent1" w:themeShade="BF"/>
      <w:sz w:val="32"/>
      <w:szCs w:val="32"/>
    </w:rPr>
  </w:style>
  <w:style w:type="paragraph" w:styleId="TOC1">
    <w:name w:val="toc 1"/>
    <w:basedOn w:val="Normal"/>
    <w:next w:val="Normal"/>
    <w:autoRedefine/>
    <w:uiPriority w:val="39"/>
    <w:rsid w:val="00DB676A"/>
    <w:pPr>
      <w:spacing w:after="100"/>
    </w:pPr>
  </w:style>
  <w:style w:type="paragraph" w:styleId="TOC2">
    <w:name w:val="toc 2"/>
    <w:basedOn w:val="Normal"/>
    <w:next w:val="Normal"/>
    <w:autoRedefine/>
    <w:uiPriority w:val="39"/>
    <w:rsid w:val="00DB67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2317">
      <w:bodyDiv w:val="1"/>
      <w:marLeft w:val="0"/>
      <w:marRight w:val="0"/>
      <w:marTop w:val="0"/>
      <w:marBottom w:val="0"/>
      <w:divBdr>
        <w:top w:val="none" w:sz="0" w:space="0" w:color="auto"/>
        <w:left w:val="none" w:sz="0" w:space="0" w:color="auto"/>
        <w:bottom w:val="none" w:sz="0" w:space="0" w:color="auto"/>
        <w:right w:val="none" w:sz="0" w:space="0" w:color="auto"/>
      </w:divBdr>
    </w:div>
    <w:div w:id="186606095">
      <w:bodyDiv w:val="1"/>
      <w:marLeft w:val="0"/>
      <w:marRight w:val="0"/>
      <w:marTop w:val="0"/>
      <w:marBottom w:val="0"/>
      <w:divBdr>
        <w:top w:val="none" w:sz="0" w:space="0" w:color="auto"/>
        <w:left w:val="none" w:sz="0" w:space="0" w:color="auto"/>
        <w:bottom w:val="none" w:sz="0" w:space="0" w:color="auto"/>
        <w:right w:val="none" w:sz="0" w:space="0" w:color="auto"/>
      </w:divBdr>
    </w:div>
    <w:div w:id="326173861">
      <w:bodyDiv w:val="1"/>
      <w:marLeft w:val="0"/>
      <w:marRight w:val="0"/>
      <w:marTop w:val="0"/>
      <w:marBottom w:val="0"/>
      <w:divBdr>
        <w:top w:val="none" w:sz="0" w:space="0" w:color="auto"/>
        <w:left w:val="none" w:sz="0" w:space="0" w:color="auto"/>
        <w:bottom w:val="none" w:sz="0" w:space="0" w:color="auto"/>
        <w:right w:val="none" w:sz="0" w:space="0" w:color="auto"/>
      </w:divBdr>
    </w:div>
    <w:div w:id="438452044">
      <w:bodyDiv w:val="1"/>
      <w:marLeft w:val="0"/>
      <w:marRight w:val="0"/>
      <w:marTop w:val="0"/>
      <w:marBottom w:val="0"/>
      <w:divBdr>
        <w:top w:val="none" w:sz="0" w:space="0" w:color="auto"/>
        <w:left w:val="none" w:sz="0" w:space="0" w:color="auto"/>
        <w:bottom w:val="none" w:sz="0" w:space="0" w:color="auto"/>
        <w:right w:val="none" w:sz="0" w:space="0" w:color="auto"/>
      </w:divBdr>
    </w:div>
    <w:div w:id="549341622">
      <w:bodyDiv w:val="1"/>
      <w:marLeft w:val="0"/>
      <w:marRight w:val="0"/>
      <w:marTop w:val="0"/>
      <w:marBottom w:val="0"/>
      <w:divBdr>
        <w:top w:val="none" w:sz="0" w:space="0" w:color="auto"/>
        <w:left w:val="none" w:sz="0" w:space="0" w:color="auto"/>
        <w:bottom w:val="none" w:sz="0" w:space="0" w:color="auto"/>
        <w:right w:val="none" w:sz="0" w:space="0" w:color="auto"/>
      </w:divBdr>
    </w:div>
    <w:div w:id="590890387">
      <w:bodyDiv w:val="1"/>
      <w:marLeft w:val="0"/>
      <w:marRight w:val="0"/>
      <w:marTop w:val="0"/>
      <w:marBottom w:val="0"/>
      <w:divBdr>
        <w:top w:val="none" w:sz="0" w:space="0" w:color="auto"/>
        <w:left w:val="none" w:sz="0" w:space="0" w:color="auto"/>
        <w:bottom w:val="none" w:sz="0" w:space="0" w:color="auto"/>
        <w:right w:val="none" w:sz="0" w:space="0" w:color="auto"/>
      </w:divBdr>
    </w:div>
    <w:div w:id="978997577">
      <w:bodyDiv w:val="1"/>
      <w:marLeft w:val="0"/>
      <w:marRight w:val="0"/>
      <w:marTop w:val="0"/>
      <w:marBottom w:val="0"/>
      <w:divBdr>
        <w:top w:val="none" w:sz="0" w:space="0" w:color="auto"/>
        <w:left w:val="none" w:sz="0" w:space="0" w:color="auto"/>
        <w:bottom w:val="none" w:sz="0" w:space="0" w:color="auto"/>
        <w:right w:val="none" w:sz="0" w:space="0" w:color="auto"/>
      </w:divBdr>
    </w:div>
    <w:div w:id="1041832002">
      <w:bodyDiv w:val="1"/>
      <w:marLeft w:val="0"/>
      <w:marRight w:val="0"/>
      <w:marTop w:val="0"/>
      <w:marBottom w:val="0"/>
      <w:divBdr>
        <w:top w:val="none" w:sz="0" w:space="0" w:color="auto"/>
        <w:left w:val="none" w:sz="0" w:space="0" w:color="auto"/>
        <w:bottom w:val="none" w:sz="0" w:space="0" w:color="auto"/>
        <w:right w:val="none" w:sz="0" w:space="0" w:color="auto"/>
      </w:divBdr>
    </w:div>
    <w:div w:id="1268467851">
      <w:bodyDiv w:val="1"/>
      <w:marLeft w:val="0"/>
      <w:marRight w:val="0"/>
      <w:marTop w:val="0"/>
      <w:marBottom w:val="0"/>
      <w:divBdr>
        <w:top w:val="none" w:sz="0" w:space="0" w:color="auto"/>
        <w:left w:val="none" w:sz="0" w:space="0" w:color="auto"/>
        <w:bottom w:val="none" w:sz="0" w:space="0" w:color="auto"/>
        <w:right w:val="none" w:sz="0" w:space="0" w:color="auto"/>
      </w:divBdr>
    </w:div>
    <w:div w:id="1510678945">
      <w:bodyDiv w:val="1"/>
      <w:marLeft w:val="0"/>
      <w:marRight w:val="0"/>
      <w:marTop w:val="0"/>
      <w:marBottom w:val="0"/>
      <w:divBdr>
        <w:top w:val="none" w:sz="0" w:space="0" w:color="auto"/>
        <w:left w:val="none" w:sz="0" w:space="0" w:color="auto"/>
        <w:bottom w:val="none" w:sz="0" w:space="0" w:color="auto"/>
        <w:right w:val="none" w:sz="0" w:space="0" w:color="auto"/>
      </w:divBdr>
    </w:div>
    <w:div w:id="1788621096">
      <w:bodyDiv w:val="1"/>
      <w:marLeft w:val="0"/>
      <w:marRight w:val="0"/>
      <w:marTop w:val="0"/>
      <w:marBottom w:val="0"/>
      <w:divBdr>
        <w:top w:val="none" w:sz="0" w:space="0" w:color="auto"/>
        <w:left w:val="none" w:sz="0" w:space="0" w:color="auto"/>
        <w:bottom w:val="none" w:sz="0" w:space="0" w:color="auto"/>
        <w:right w:val="none" w:sz="0" w:space="0" w:color="auto"/>
      </w:divBdr>
    </w:div>
    <w:div w:id="1788965135">
      <w:bodyDiv w:val="1"/>
      <w:marLeft w:val="0"/>
      <w:marRight w:val="0"/>
      <w:marTop w:val="0"/>
      <w:marBottom w:val="0"/>
      <w:divBdr>
        <w:top w:val="none" w:sz="0" w:space="0" w:color="auto"/>
        <w:left w:val="none" w:sz="0" w:space="0" w:color="auto"/>
        <w:bottom w:val="none" w:sz="0" w:space="0" w:color="auto"/>
        <w:right w:val="none" w:sz="0" w:space="0" w:color="auto"/>
      </w:divBdr>
    </w:div>
    <w:div w:id="1873421402">
      <w:bodyDiv w:val="1"/>
      <w:marLeft w:val="0"/>
      <w:marRight w:val="0"/>
      <w:marTop w:val="0"/>
      <w:marBottom w:val="0"/>
      <w:divBdr>
        <w:top w:val="none" w:sz="0" w:space="0" w:color="auto"/>
        <w:left w:val="none" w:sz="0" w:space="0" w:color="auto"/>
        <w:bottom w:val="none" w:sz="0" w:space="0" w:color="auto"/>
        <w:right w:val="none" w:sz="0" w:space="0" w:color="auto"/>
      </w:divBdr>
    </w:div>
    <w:div w:id="20772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19/01/03/federal-workers-panic-about-their-pay-apply-unemployment/?utm_term=.eff0d00aef11" TargetMode="External"/><Relationship Id="rId13" Type="http://schemas.openxmlformats.org/officeDocument/2006/relationships/hyperlink" Target="mailto:cmcdougall@goef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fabriziojr@goef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acontactus.floridajob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3.safelinks.protection.outlook.com/?url=http%3A%2F%2Flinks.humana-email2.com%2Fctt%3Fkn%3D2%26ms%3DMzIwNTkyOTQS1%26r%3DMzAzNjIzMjE1MzM2S0%26b%3D0%26j%3DMTY2NDM0NTMzNgS2%26mt%3D1%26rt%3D0&amp;data=02%7C01%7Cakazmierczak%40humana.com%7Ca2149ca6049c45d915b608d7cc388f50%7C56c62bbe85984b859e511ca753fa50f2%7C1%7C0%7C637202415602792195&amp;sdata=pH4FoRPUFlNOIE8Prb9e0XHsLsb6v3d0AxwvMk%2F5iSU%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nect.myflorida.com/Claimant/Core/Login.ASPX" TargetMode="External"/><Relationship Id="rId23" Type="http://schemas.openxmlformats.org/officeDocument/2006/relationships/fontTable" Target="fontTable.xml"/><Relationship Id="rId10" Type="http://schemas.openxmlformats.org/officeDocument/2006/relationships/hyperlink" Target="mailto:hr@adentalpartner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oridajobs.org/" TargetMode="External"/><Relationship Id="rId14" Type="http://schemas.openxmlformats.org/officeDocument/2006/relationships/hyperlink" Target="http://www.floridajobs.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iannini\Local%20Settings\Temporary%20Internet%20Files\GME%20Ltrh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C575-82D8-4CBF-A9F1-1050FF79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GME Ltrhd (2)</Template>
  <TotalTime>18</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Alex A Giannini</dc:creator>
  <cp:keywords/>
  <dc:description/>
  <cp:lastModifiedBy>Blair Headley</cp:lastModifiedBy>
  <cp:revision>27</cp:revision>
  <cp:lastPrinted>2020-03-21T15:56:00Z</cp:lastPrinted>
  <dcterms:created xsi:type="dcterms:W3CDTF">2020-03-23T14:26:00Z</dcterms:created>
  <dcterms:modified xsi:type="dcterms:W3CDTF">2020-03-24T14:37:00Z</dcterms:modified>
</cp:coreProperties>
</file>